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E0" w:rsidRPr="00FD4A60" w:rsidRDefault="00F44F48" w:rsidP="006C6FF7">
      <w:pPr>
        <w:tabs>
          <w:tab w:val="left" w:pos="9573"/>
        </w:tabs>
        <w:spacing w:line="20" w:lineRule="atLeast"/>
        <w:ind w:left="1831" w:firstLineChars="1480" w:firstLine="296"/>
        <w:rPr>
          <w:rFonts w:ascii="新細明體" w:eastAsia="新細明體" w:hAnsi="新細明體" w:cs="新細明體"/>
          <w:b/>
          <w:sz w:val="2"/>
          <w:szCs w:val="2"/>
        </w:rPr>
      </w:pPr>
      <w:r w:rsidRPr="00FD4A60">
        <w:rPr>
          <w:rFonts w:ascii="新細明體"/>
          <w:b/>
          <w:sz w:val="2"/>
          <w:lang w:eastAsia="zh-TW"/>
        </w:rPr>
        <w:tab/>
      </w:r>
    </w:p>
    <w:p w:rsidR="000B3094" w:rsidRPr="00FD4A60" w:rsidRDefault="000B3094" w:rsidP="000B3094">
      <w:pPr>
        <w:ind w:left="129"/>
        <w:jc w:val="center"/>
        <w:rPr>
          <w:rFonts w:cs="新細明體"/>
          <w:b/>
          <w:spacing w:val="20"/>
          <w:lang w:eastAsia="zh-TW"/>
        </w:rPr>
      </w:pPr>
      <w:r w:rsidRPr="00FD4A60">
        <w:rPr>
          <w:rFonts w:cs="新細明體"/>
          <w:b/>
          <w:spacing w:val="20"/>
          <w:sz w:val="24"/>
          <w:szCs w:val="24"/>
          <w:lang w:eastAsia="zh-TW"/>
        </w:rPr>
        <w:t>二零一</w:t>
      </w:r>
      <w:r w:rsidRPr="00FD4A60">
        <w:rPr>
          <w:rFonts w:cs="新細明體" w:hint="eastAsia"/>
          <w:b/>
          <w:spacing w:val="20"/>
          <w:sz w:val="24"/>
          <w:szCs w:val="24"/>
          <w:lang w:eastAsia="zh-TW"/>
        </w:rPr>
        <w:t>六</w:t>
      </w:r>
      <w:r w:rsidRPr="00FD4A6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zh-TW"/>
        </w:rPr>
        <w:t>/</w:t>
      </w:r>
      <w:r w:rsidRPr="00FD4A60">
        <w:rPr>
          <w:rFonts w:cs="新細明體"/>
          <w:b/>
          <w:spacing w:val="20"/>
          <w:sz w:val="24"/>
          <w:szCs w:val="24"/>
          <w:lang w:eastAsia="zh-TW"/>
        </w:rPr>
        <w:t>一</w:t>
      </w:r>
      <w:r w:rsidRPr="00FD4A60">
        <w:rPr>
          <w:rFonts w:cs="新細明體" w:hint="eastAsia"/>
          <w:b/>
          <w:spacing w:val="20"/>
          <w:sz w:val="24"/>
          <w:szCs w:val="24"/>
          <w:lang w:eastAsia="zh-TW"/>
        </w:rPr>
        <w:t>七</w:t>
      </w:r>
      <w:r w:rsidRPr="00FD4A60">
        <w:rPr>
          <w:rFonts w:cs="新細明體"/>
          <w:b/>
          <w:spacing w:val="20"/>
          <w:sz w:val="24"/>
          <w:szCs w:val="24"/>
          <w:lang w:eastAsia="zh-TW"/>
        </w:rPr>
        <w:t>年</w:t>
      </w:r>
      <w:r w:rsidR="00EB3670">
        <w:rPr>
          <w:rFonts w:cs="新細明體" w:hint="eastAsia"/>
          <w:b/>
          <w:spacing w:val="20"/>
          <w:sz w:val="24"/>
          <w:szCs w:val="24"/>
          <w:lang w:eastAsia="zh-TW"/>
        </w:rPr>
        <w:t>度</w:t>
      </w:r>
      <w:bookmarkStart w:id="0" w:name="_GoBack"/>
      <w:r w:rsidRPr="00FD4A60">
        <w:rPr>
          <w:rFonts w:cs="新細明體"/>
          <w:b/>
          <w:spacing w:val="20"/>
          <w:sz w:val="24"/>
          <w:szCs w:val="24"/>
          <w:lang w:eastAsia="zh-TW"/>
        </w:rPr>
        <w:t>校本課後學習及支援計劃</w:t>
      </w:r>
      <w:bookmarkEnd w:id="0"/>
    </w:p>
    <w:p w:rsidR="000B3094" w:rsidRPr="00FD4A60" w:rsidRDefault="000B3094" w:rsidP="000B3094">
      <w:pPr>
        <w:pStyle w:val="a3"/>
        <w:spacing w:line="271" w:lineRule="auto"/>
        <w:ind w:left="1202" w:hanging="1073"/>
        <w:jc w:val="center"/>
        <w:rPr>
          <w:rFonts w:cs="新細明體"/>
          <w:b/>
          <w:spacing w:val="20"/>
          <w:lang w:eastAsia="zh-TW"/>
        </w:rPr>
      </w:pPr>
      <w:r w:rsidRPr="00FD4A60">
        <w:rPr>
          <w:rFonts w:cs="新細明體"/>
          <w:b/>
          <w:spacing w:val="20"/>
          <w:lang w:eastAsia="zh-TW"/>
        </w:rPr>
        <w:t xml:space="preserve">校本津貼 </w:t>
      </w:r>
      <w:r w:rsidRPr="00FD4A60">
        <w:rPr>
          <w:rFonts w:ascii="Times New Roman" w:eastAsiaTheme="minorEastAsia" w:hAnsi="Times New Roman" w:cs="Times New Roman" w:hint="eastAsia"/>
          <w:b/>
          <w:spacing w:val="20"/>
          <w:lang w:eastAsia="zh-TW"/>
        </w:rPr>
        <w:t>─</w:t>
      </w:r>
      <w:r w:rsidRPr="00FD4A60">
        <w:rPr>
          <w:rFonts w:ascii="Times New Roman" w:eastAsia="Times New Roman" w:hAnsi="Times New Roman" w:cs="Times New Roman"/>
          <w:b/>
          <w:spacing w:val="20"/>
          <w:lang w:eastAsia="zh-TW"/>
        </w:rPr>
        <w:t xml:space="preserve"> </w:t>
      </w:r>
      <w:r w:rsidRPr="00FD4A60">
        <w:rPr>
          <w:rFonts w:cs="新細明體"/>
          <w:b/>
          <w:spacing w:val="20"/>
          <w:lang w:eastAsia="zh-TW"/>
        </w:rPr>
        <w:t>活動</w:t>
      </w:r>
      <w:r w:rsidR="003A5F8C" w:rsidRPr="003A5F8C">
        <w:rPr>
          <w:rFonts w:cs="新細明體" w:hint="eastAsia"/>
          <w:b/>
          <w:spacing w:val="20"/>
          <w:lang w:eastAsia="zh-TW"/>
        </w:rPr>
        <w:t>報告表</w:t>
      </w:r>
    </w:p>
    <w:p w:rsidR="000B3094" w:rsidRDefault="000B3094" w:rsidP="000B3094">
      <w:pPr>
        <w:pStyle w:val="a3"/>
        <w:spacing w:line="271" w:lineRule="auto"/>
        <w:ind w:left="1202" w:hanging="1073"/>
        <w:jc w:val="center"/>
        <w:rPr>
          <w:rFonts w:cs="新細明體"/>
          <w:lang w:eastAsia="zh-TW"/>
        </w:rPr>
      </w:pPr>
    </w:p>
    <w:tbl>
      <w:tblPr>
        <w:tblStyle w:val="ab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6379"/>
        <w:gridCol w:w="3260"/>
        <w:gridCol w:w="2126"/>
        <w:gridCol w:w="2126"/>
      </w:tblGrid>
      <w:tr w:rsidR="00EC51E5" w:rsidTr="009B017E">
        <w:tc>
          <w:tcPr>
            <w:tcW w:w="1901" w:type="dxa"/>
            <w:vAlign w:val="bottom"/>
          </w:tcPr>
          <w:p w:rsidR="00EC51E5" w:rsidRDefault="00EC51E5" w:rsidP="00FD36F5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>
              <w:rPr>
                <w:rFonts w:cs="新細明體" w:hint="eastAsia"/>
                <w:lang w:eastAsia="zh-TW"/>
              </w:rPr>
              <w:t>學校名稱：</w:t>
            </w:r>
          </w:p>
        </w:tc>
        <w:tc>
          <w:tcPr>
            <w:tcW w:w="13891" w:type="dxa"/>
            <w:gridSpan w:val="4"/>
            <w:tcBorders>
              <w:bottom w:val="single" w:sz="4" w:space="0" w:color="auto"/>
            </w:tcBorders>
            <w:vAlign w:val="bottom"/>
          </w:tcPr>
          <w:p w:rsidR="00EC51E5" w:rsidRDefault="00091F16" w:rsidP="00FD36F5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 w:rsidRPr="00091F16">
              <w:rPr>
                <w:rFonts w:cs="新細明體" w:hint="eastAsia"/>
                <w:lang w:eastAsia="zh-TW"/>
              </w:rPr>
              <w:t>東華三院馬振玉紀念中學</w:t>
            </w:r>
          </w:p>
        </w:tc>
      </w:tr>
      <w:tr w:rsidR="00C02A83" w:rsidTr="00782C1A">
        <w:tc>
          <w:tcPr>
            <w:tcW w:w="1901" w:type="dxa"/>
            <w:vAlign w:val="bottom"/>
          </w:tcPr>
          <w:p w:rsidR="00C02A83" w:rsidRDefault="00C02A83" w:rsidP="00FD36F5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>
              <w:rPr>
                <w:rFonts w:cs="新細明體" w:hint="eastAsia"/>
                <w:lang w:eastAsia="zh-TW"/>
              </w:rPr>
              <w:t>負責人姓名：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A83" w:rsidRDefault="00091F16" w:rsidP="00FD36F5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>
              <w:rPr>
                <w:rFonts w:cs="新細明體" w:hint="eastAsia"/>
                <w:lang w:eastAsia="zh-TW"/>
              </w:rPr>
              <w:t>歐全明副校長</w:t>
            </w:r>
          </w:p>
        </w:tc>
        <w:tc>
          <w:tcPr>
            <w:tcW w:w="3260" w:type="dxa"/>
            <w:vAlign w:val="bottom"/>
          </w:tcPr>
          <w:p w:rsidR="00C02A83" w:rsidRDefault="00C02A83" w:rsidP="00FD36F5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</w:p>
        </w:tc>
        <w:tc>
          <w:tcPr>
            <w:tcW w:w="2126" w:type="dxa"/>
            <w:vAlign w:val="bottom"/>
          </w:tcPr>
          <w:p w:rsidR="00C02A83" w:rsidRDefault="00C02A83" w:rsidP="00FD36F5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>
              <w:rPr>
                <w:rFonts w:cs="新細明體" w:hint="eastAsia"/>
                <w:lang w:eastAsia="zh-TW"/>
              </w:rPr>
              <w:t>聯絡電話號碼：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02A83" w:rsidRDefault="00091F16" w:rsidP="00FD36F5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>
              <w:rPr>
                <w:rFonts w:cs="新細明體" w:hint="eastAsia"/>
                <w:lang w:eastAsia="zh-TW"/>
              </w:rPr>
              <w:t>24439833</w:t>
            </w:r>
          </w:p>
        </w:tc>
      </w:tr>
    </w:tbl>
    <w:p w:rsidR="002570E0" w:rsidRDefault="002570E0" w:rsidP="00D762F9">
      <w:pPr>
        <w:snapToGrid w:val="0"/>
        <w:spacing w:after="120"/>
        <w:ind w:left="567" w:hanging="425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567"/>
        <w:gridCol w:w="992"/>
        <w:gridCol w:w="1134"/>
        <w:gridCol w:w="1560"/>
        <w:gridCol w:w="708"/>
        <w:gridCol w:w="1985"/>
        <w:gridCol w:w="440"/>
        <w:gridCol w:w="2395"/>
        <w:gridCol w:w="709"/>
        <w:gridCol w:w="1134"/>
      </w:tblGrid>
      <w:tr w:rsidR="00D762F9" w:rsidRPr="00C02A83" w:rsidTr="00830D75">
        <w:tc>
          <w:tcPr>
            <w:tcW w:w="567" w:type="dxa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C02A83">
              <w:rPr>
                <w:rFonts w:ascii="Times New Roman" w:hAnsi="Times New Roman" w:cs="Times New Roman" w:hint="eastAsia"/>
                <w:spacing w:val="-2"/>
                <w:sz w:val="24"/>
                <w:szCs w:val="24"/>
                <w:lang w:eastAsia="zh-TW"/>
              </w:rPr>
              <w:t>I)</w:t>
            </w:r>
          </w:p>
        </w:tc>
        <w:tc>
          <w:tcPr>
            <w:tcW w:w="3969" w:type="dxa"/>
            <w:gridSpan w:val="3"/>
            <w:vAlign w:val="bottom"/>
          </w:tcPr>
          <w:p w:rsidR="00D762F9" w:rsidRPr="00C02A83" w:rsidRDefault="00D762F9" w:rsidP="00110575">
            <w:pPr>
              <w:snapToGrid w:val="0"/>
              <w:ind w:left="-108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C02A83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校本津貼</w:t>
            </w:r>
            <w:r w:rsidR="00110575" w:rsidRPr="00110575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實際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受惠學生人數</w:t>
            </w:r>
            <w:r w:rsidRPr="00C02A83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人頭</w:t>
            </w:r>
            <w:r w:rsidRPr="00C02A83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762F9" w:rsidRPr="00C02A83" w:rsidRDefault="00325432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74</w:t>
            </w:r>
          </w:p>
        </w:tc>
        <w:tc>
          <w:tcPr>
            <w:tcW w:w="1134" w:type="dxa"/>
            <w:vAlign w:val="bottom"/>
          </w:tcPr>
          <w:p w:rsidR="00D762F9" w:rsidRPr="00C02A83" w:rsidRDefault="00D762F9" w:rsidP="00D762F9">
            <w:pPr>
              <w:snapToGrid w:val="0"/>
              <w:ind w:left="-108" w:right="-108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1560" w:type="dxa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440" w:type="dxa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4238" w:type="dxa"/>
            <w:gridSpan w:val="3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</w:tr>
      <w:tr w:rsidR="00D762F9" w:rsidRPr="00C02A83" w:rsidTr="00874DBF">
        <w:tc>
          <w:tcPr>
            <w:tcW w:w="567" w:type="dxa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  <w:vAlign w:val="bottom"/>
          </w:tcPr>
          <w:p w:rsidR="00D762F9" w:rsidRPr="00C02A83" w:rsidRDefault="00D762F9" w:rsidP="00D762F9">
            <w:pPr>
              <w:snapToGrid w:val="0"/>
              <w:ind w:left="-108" w:right="-108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C02A83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包括</w:t>
            </w:r>
            <w:r w:rsidRPr="00C02A83">
              <w:rPr>
                <w:rFonts w:ascii="新細明體" w:eastAsia="新細明體" w:hAnsi="新細明體" w:cs="新細明體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C02A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TW"/>
              </w:rPr>
              <w:t>A.</w:t>
            </w:r>
            <w:r w:rsidRPr="00C02A8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zh-TW"/>
              </w:rPr>
              <w:t xml:space="preserve"> 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領取綜援人數：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762F9" w:rsidRPr="00C02A83" w:rsidRDefault="00325432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4253" w:type="dxa"/>
            <w:gridSpan w:val="4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名，</w:t>
            </w:r>
            <w:r w:rsidRPr="00C02A83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B.</w:t>
            </w:r>
            <w:r w:rsidRPr="00C02A8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學生資助計劃全額津貼人數：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D762F9" w:rsidRPr="00C02A83" w:rsidRDefault="00325432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4820" w:type="dxa"/>
            <w:gridSpan w:val="3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20114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名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C02A83">
              <w:rPr>
                <w:rFonts w:ascii="新細明體" w:eastAsia="新細明體" w:hAnsi="新細明體" w:cs="新細明體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C02A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C.</w:t>
            </w:r>
            <w:r w:rsidRPr="00C02A8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zh-TW"/>
              </w:rPr>
              <w:t xml:space="preserve"> 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學校使用酌情權的清貧學生人數：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762F9" w:rsidRPr="00C02A83" w:rsidRDefault="00325432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134" w:type="dxa"/>
            <w:vAlign w:val="bottom"/>
          </w:tcPr>
          <w:p w:rsidR="00D762F9" w:rsidRPr="00C02A83" w:rsidRDefault="00D762F9" w:rsidP="00D762F9">
            <w:pPr>
              <w:snapToGrid w:val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C02A83"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  <w:t>名</w:t>
            </w:r>
            <w:r w:rsidRPr="00C02A8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TW"/>
              </w:rPr>
              <w:t>)</w:t>
            </w:r>
          </w:p>
        </w:tc>
      </w:tr>
      <w:tr w:rsidR="00C02A83" w:rsidRPr="00C02A83" w:rsidTr="00874DBF">
        <w:tc>
          <w:tcPr>
            <w:tcW w:w="567" w:type="dxa"/>
            <w:vAlign w:val="bottom"/>
          </w:tcPr>
          <w:p w:rsidR="00C02A83" w:rsidRPr="00C02A83" w:rsidRDefault="00C02A83" w:rsidP="00F552D5">
            <w:pPr>
              <w:snapToGrid w:val="0"/>
              <w:spacing w:before="240" w:after="24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C02A8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II)</w:t>
            </w:r>
          </w:p>
        </w:tc>
        <w:tc>
          <w:tcPr>
            <w:tcW w:w="3402" w:type="dxa"/>
            <w:gridSpan w:val="2"/>
            <w:vAlign w:val="bottom"/>
          </w:tcPr>
          <w:p w:rsidR="00C02A83" w:rsidRPr="00C02A83" w:rsidRDefault="00C02A83" w:rsidP="00874DBF">
            <w:pPr>
              <w:snapToGrid w:val="0"/>
              <w:spacing w:before="240" w:after="240"/>
              <w:ind w:leftChars="-49"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02A83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受資助</w:t>
            </w:r>
            <w:r w:rsidRPr="00C02A8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的各項活動資料</w:t>
            </w:r>
            <w:r w:rsidRPr="00C02A83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1624" w:type="dxa"/>
            <w:gridSpan w:val="10"/>
            <w:vAlign w:val="bottom"/>
          </w:tcPr>
          <w:p w:rsidR="00C02A83" w:rsidRPr="00C02A83" w:rsidRDefault="00C02A83" w:rsidP="00F552D5">
            <w:pPr>
              <w:snapToGrid w:val="0"/>
              <w:spacing w:before="240" w:after="240"/>
              <w:jc w:val="both"/>
              <w:rPr>
                <w:rFonts w:ascii="新細明體" w:eastAsia="新細明體" w:hAnsi="新細明體" w:cs="新細明體"/>
                <w:w w:val="95"/>
                <w:sz w:val="24"/>
                <w:szCs w:val="24"/>
                <w:lang w:eastAsia="zh-TW"/>
              </w:rPr>
            </w:pPr>
          </w:p>
        </w:tc>
      </w:tr>
    </w:tbl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69"/>
        <w:gridCol w:w="745"/>
        <w:gridCol w:w="709"/>
        <w:gridCol w:w="709"/>
        <w:gridCol w:w="1197"/>
        <w:gridCol w:w="1494"/>
        <w:gridCol w:w="1266"/>
        <w:gridCol w:w="2280"/>
        <w:gridCol w:w="1920"/>
        <w:gridCol w:w="2280"/>
      </w:tblGrid>
      <w:tr w:rsidR="008B78B5" w:rsidRPr="008B78B5" w:rsidTr="00F552D5">
        <w:trPr>
          <w:trHeight w:hRule="exact" w:val="698"/>
        </w:trPr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Pr="008B78B5" w:rsidRDefault="00F44F48" w:rsidP="0099051D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9051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12B4A" w:rsidRPr="0099051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Pr="008B78B5" w:rsidRDefault="00A12B4A" w:rsidP="0099051D">
            <w:pPr>
              <w:pStyle w:val="TableParagraph"/>
              <w:spacing w:before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51D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F44F48"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參加合資格學生人數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Default="00F44F48" w:rsidP="00F552D5">
            <w:pPr>
              <w:pStyle w:val="TableParagraph"/>
              <w:spacing w:line="330" w:lineRule="auto"/>
              <w:ind w:left="52" w:right="54" w:firstLine="1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平均出席率</w:t>
            </w:r>
          </w:p>
          <w:p w:rsidR="0051057D" w:rsidRPr="008B78B5" w:rsidRDefault="0051057D" w:rsidP="00F552D5">
            <w:pPr>
              <w:pStyle w:val="TableParagraph"/>
              <w:spacing w:line="330" w:lineRule="auto"/>
              <w:ind w:left="52" w:right="54" w:firstLine="1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(%)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Pr="008B78B5" w:rsidRDefault="00F44F48" w:rsidP="0099051D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</w:p>
          <w:p w:rsidR="002570E0" w:rsidRPr="008B78B5" w:rsidRDefault="00F44F48" w:rsidP="0099051D">
            <w:pPr>
              <w:pStyle w:val="TableParagraph"/>
              <w:spacing w:before="98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8B78B5"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日期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Pr="008B78B5" w:rsidRDefault="00F44F48" w:rsidP="0099051D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實際開支</w:t>
            </w:r>
          </w:p>
          <w:p w:rsidR="002570E0" w:rsidRPr="008B78B5" w:rsidRDefault="00F44F48" w:rsidP="0099051D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:rsidR="002570E0" w:rsidRPr="008B78B5" w:rsidRDefault="00F44F48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測驗、問卷等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4A" w:rsidRDefault="00F44F48" w:rsidP="0099051D">
            <w:pPr>
              <w:pStyle w:val="TableParagraph"/>
              <w:spacing w:before="18" w:line="327" w:lineRule="auto"/>
              <w:ind w:left="-2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 服務供應</w:t>
            </w:r>
          </w:p>
          <w:p w:rsidR="002570E0" w:rsidRPr="008B78B5" w:rsidRDefault="00F44F48" w:rsidP="0099051D">
            <w:pPr>
              <w:pStyle w:val="TableParagraph"/>
              <w:spacing w:before="18" w:line="327" w:lineRule="auto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機構名稱 (如適用)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4A" w:rsidRDefault="00F44F48" w:rsidP="0099051D">
            <w:pPr>
              <w:pStyle w:val="TableParagraph"/>
              <w:spacing w:line="325" w:lineRule="auto"/>
              <w:ind w:left="701" w:right="74" w:hanging="629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備註</w:t>
            </w:r>
          </w:p>
          <w:p w:rsidR="00A12B4A" w:rsidRDefault="00F44F48" w:rsidP="0099051D">
            <w:pPr>
              <w:pStyle w:val="TableParagraph"/>
              <w:spacing w:line="325" w:lineRule="auto"/>
              <w:ind w:left="701" w:right="74" w:hanging="629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(例如:學生的學習</w:t>
            </w:r>
          </w:p>
          <w:p w:rsidR="002570E0" w:rsidRPr="008B78B5" w:rsidRDefault="00F44F48" w:rsidP="0099051D">
            <w:pPr>
              <w:pStyle w:val="TableParagraph"/>
              <w:spacing w:line="325" w:lineRule="auto"/>
              <w:ind w:left="701" w:right="74" w:hanging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及情意成果)</w:t>
            </w:r>
          </w:p>
        </w:tc>
      </w:tr>
      <w:tr w:rsidR="008B78B5" w:rsidRPr="008B78B5" w:rsidTr="00F552D5">
        <w:trPr>
          <w:trHeight w:hRule="exact" w:val="398"/>
        </w:trPr>
        <w:tc>
          <w:tcPr>
            <w:tcW w:w="3269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C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1494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1266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2280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1920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2570E0"/>
        </w:tc>
        <w:tc>
          <w:tcPr>
            <w:tcW w:w="2280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570E0" w:rsidRPr="008B78B5" w:rsidRDefault="002570E0"/>
        </w:tc>
      </w:tr>
      <w:tr w:rsidR="00827D89" w:rsidRPr="008B78B5" w:rsidTr="007856E8">
        <w:trPr>
          <w:trHeight w:hRule="exact" w:val="409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89" w:rsidRPr="008B78B5" w:rsidRDefault="00827D89" w:rsidP="00827D89">
            <w:r w:rsidRPr="00091F16">
              <w:rPr>
                <w:rFonts w:hint="eastAsia"/>
              </w:rPr>
              <w:t>數學補習班</w:t>
            </w:r>
            <w:r w:rsidRPr="00091F16">
              <w:rPr>
                <w:rFonts w:hint="eastAsia"/>
              </w:rPr>
              <w:t xml:space="preserve"> (5</w:t>
            </w:r>
            <w:r w:rsidRPr="00091F16">
              <w:rPr>
                <w:rFonts w:hint="eastAsia"/>
              </w:rPr>
              <w:t>班</w:t>
            </w:r>
            <w:r w:rsidRPr="00091F16">
              <w:rPr>
                <w:rFonts w:hint="eastAsia"/>
              </w:rPr>
              <w:t>)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8B78B5" w:rsidRDefault="00263F81" w:rsidP="00827D89">
            <w:pPr>
              <w:jc w:val="center"/>
            </w:pPr>
            <w:r>
              <w:rPr>
                <w:rFonts w:hint="eastAsia"/>
                <w:lang w:eastAsia="zh-TW"/>
              </w:rPr>
              <w:t>90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51057D" w:rsidRDefault="00827D89" w:rsidP="00827D89">
            <w:pPr>
              <w:jc w:val="both"/>
              <w:rPr>
                <w:sz w:val="18"/>
                <w:szCs w:val="18"/>
              </w:rPr>
            </w:pPr>
            <w:r w:rsidRPr="0051057D">
              <w:rPr>
                <w:rFonts w:hint="eastAsia"/>
                <w:sz w:val="18"/>
                <w:szCs w:val="18"/>
              </w:rPr>
              <w:t>10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  <w:r w:rsidRPr="0051057D">
              <w:rPr>
                <w:rFonts w:hint="eastAsia"/>
                <w:sz w:val="18"/>
                <w:szCs w:val="18"/>
              </w:rPr>
              <w:t>-5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8B78B5" w:rsidRDefault="00827D89" w:rsidP="0031239F">
            <w:pPr>
              <w:tabs>
                <w:tab w:val="decimal" w:pos="85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</w:t>
            </w:r>
            <w:r w:rsidR="00290561">
              <w:rPr>
                <w:rFonts w:hint="eastAsia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>950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測考成績及出席率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私人導師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9" w:rsidRPr="007856E8" w:rsidRDefault="00827D89" w:rsidP="007856E8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學生的學習</w:t>
            </w:r>
          </w:p>
        </w:tc>
      </w:tr>
      <w:tr w:rsidR="00827D89" w:rsidRPr="008B78B5" w:rsidTr="007856E8">
        <w:trPr>
          <w:trHeight w:hRule="exact" w:val="585"/>
        </w:trPr>
        <w:tc>
          <w:tcPr>
            <w:tcW w:w="3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D89" w:rsidRPr="008B78B5" w:rsidRDefault="00827D89" w:rsidP="00827D89">
            <w:r>
              <w:rPr>
                <w:rFonts w:hint="eastAsia"/>
                <w:lang w:eastAsia="zh-TW"/>
              </w:rPr>
              <w:t>英文補習班</w:t>
            </w:r>
            <w:r>
              <w:rPr>
                <w:rFonts w:hint="eastAsia"/>
                <w:lang w:eastAsia="zh-TW"/>
              </w:rPr>
              <w:t xml:space="preserve"> (1</w:t>
            </w:r>
            <w:r>
              <w:rPr>
                <w:rFonts w:hint="eastAsia"/>
                <w:lang w:eastAsia="zh-TW"/>
              </w:rPr>
              <w:t>班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263F81" w:rsidP="00827D89">
            <w:pPr>
              <w:jc w:val="center"/>
            </w:pPr>
            <w:r>
              <w:rPr>
                <w:rFonts w:hint="eastAsia"/>
                <w:lang w:eastAsia="zh-TW"/>
              </w:rPr>
              <w:t>80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51057D" w:rsidRDefault="00827D89" w:rsidP="00827D89">
            <w:pPr>
              <w:jc w:val="both"/>
              <w:rPr>
                <w:sz w:val="18"/>
                <w:szCs w:val="18"/>
              </w:rPr>
            </w:pPr>
            <w:r w:rsidRPr="0051057D">
              <w:rPr>
                <w:rFonts w:hint="eastAsia"/>
                <w:sz w:val="18"/>
                <w:szCs w:val="18"/>
              </w:rPr>
              <w:t>10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  <w:r w:rsidRPr="0051057D">
              <w:rPr>
                <w:rFonts w:hint="eastAsia"/>
                <w:sz w:val="18"/>
                <w:szCs w:val="18"/>
              </w:rPr>
              <w:t>-5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31239F">
            <w:pPr>
              <w:tabs>
                <w:tab w:val="decimal" w:pos="85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 w:rsidR="00290561">
              <w:rPr>
                <w:rFonts w:hint="eastAsia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>250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測考成績及出席率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香港英倫教育服務中心，私人導師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7856E8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學生的學習</w:t>
            </w:r>
          </w:p>
        </w:tc>
      </w:tr>
      <w:tr w:rsidR="00827D89" w:rsidRPr="008B78B5" w:rsidTr="007856E8">
        <w:trPr>
          <w:trHeight w:hRule="exact" w:val="405"/>
        </w:trPr>
        <w:tc>
          <w:tcPr>
            <w:tcW w:w="3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D89" w:rsidRDefault="00827D89" w:rsidP="00827D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足球訓練習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263F81" w:rsidP="00827D89">
            <w:pPr>
              <w:jc w:val="center"/>
            </w:pPr>
            <w:r>
              <w:rPr>
                <w:rFonts w:hint="eastAsia"/>
                <w:lang w:eastAsia="zh-TW"/>
              </w:rPr>
              <w:t>90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51057D" w:rsidRDefault="00827D89" w:rsidP="00827D89">
            <w:pPr>
              <w:jc w:val="both"/>
              <w:rPr>
                <w:sz w:val="18"/>
                <w:szCs w:val="18"/>
              </w:rPr>
            </w:pPr>
            <w:r w:rsidRPr="0051057D">
              <w:rPr>
                <w:rFonts w:hint="eastAsia"/>
                <w:sz w:val="18"/>
                <w:szCs w:val="18"/>
              </w:rPr>
              <w:t>10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  <w:r w:rsidRPr="0051057D">
              <w:rPr>
                <w:rFonts w:hint="eastAsia"/>
                <w:sz w:val="18"/>
                <w:szCs w:val="18"/>
              </w:rPr>
              <w:t>-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8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31239F">
            <w:pPr>
              <w:tabs>
                <w:tab w:val="decimal" w:pos="85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 w:rsidR="00290561">
              <w:rPr>
                <w:rFonts w:hint="eastAsia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>640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比賽表現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香港足球總會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7856E8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體育活動</w:t>
            </w:r>
          </w:p>
        </w:tc>
      </w:tr>
      <w:tr w:rsidR="00827D89" w:rsidRPr="008B78B5" w:rsidTr="007856E8">
        <w:trPr>
          <w:trHeight w:hRule="exact" w:val="405"/>
        </w:trPr>
        <w:tc>
          <w:tcPr>
            <w:tcW w:w="3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D89" w:rsidRDefault="00827D89" w:rsidP="00827D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攀樹活動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263F81" w:rsidP="00827D89">
            <w:pPr>
              <w:jc w:val="center"/>
            </w:pPr>
            <w:r>
              <w:rPr>
                <w:rFonts w:hint="eastAsia"/>
                <w:lang w:eastAsia="zh-TW"/>
              </w:rPr>
              <w:t>95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51057D" w:rsidRDefault="00827D89" w:rsidP="00827D89">
            <w:pPr>
              <w:jc w:val="both"/>
              <w:rPr>
                <w:sz w:val="18"/>
                <w:szCs w:val="18"/>
              </w:rPr>
            </w:pPr>
            <w:r w:rsidRPr="0051057D">
              <w:rPr>
                <w:rFonts w:hint="eastAsia"/>
                <w:sz w:val="18"/>
                <w:szCs w:val="18"/>
              </w:rPr>
              <w:t>10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  <w:r w:rsidRPr="0051057D">
              <w:rPr>
                <w:rFonts w:hint="eastAsia"/>
                <w:sz w:val="18"/>
                <w:szCs w:val="18"/>
              </w:rPr>
              <w:t>-5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31239F">
            <w:pPr>
              <w:tabs>
                <w:tab w:val="decimal" w:pos="85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</w:t>
            </w:r>
            <w:r w:rsidR="00290561">
              <w:rPr>
                <w:rFonts w:hint="eastAsia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>200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學員的表現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私人導師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7856E8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體育活動及訓練</w:t>
            </w:r>
          </w:p>
        </w:tc>
      </w:tr>
      <w:tr w:rsidR="00827D89" w:rsidRPr="008B78B5" w:rsidTr="007856E8">
        <w:trPr>
          <w:trHeight w:hRule="exact" w:val="405"/>
        </w:trPr>
        <w:tc>
          <w:tcPr>
            <w:tcW w:w="3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D89" w:rsidRDefault="00827D89" w:rsidP="00827D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國內軍事訓練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263F81" w:rsidP="00827D89">
            <w:pPr>
              <w:jc w:val="center"/>
            </w:pPr>
            <w:r>
              <w:rPr>
                <w:rFonts w:hint="eastAsia"/>
                <w:lang w:eastAsia="zh-TW"/>
              </w:rPr>
              <w:t>100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51057D" w:rsidRDefault="00827D89" w:rsidP="00827D89">
            <w:pPr>
              <w:jc w:val="both"/>
              <w:rPr>
                <w:sz w:val="18"/>
                <w:szCs w:val="18"/>
              </w:rPr>
            </w:pPr>
            <w:r w:rsidRPr="0051057D">
              <w:rPr>
                <w:rFonts w:hint="eastAsia"/>
                <w:sz w:val="18"/>
                <w:szCs w:val="18"/>
                <w:lang w:eastAsia="zh-TW"/>
              </w:rPr>
              <w:t>8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月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1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至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3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日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31239F">
            <w:pPr>
              <w:tabs>
                <w:tab w:val="decimal" w:pos="85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51</w:t>
            </w:r>
            <w:r w:rsidR="00290561">
              <w:rPr>
                <w:rFonts w:hint="eastAsia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>350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步操的整齊程度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國內機構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AF7F91" w:rsidP="007856E8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體育活動及訓練</w:t>
            </w:r>
          </w:p>
        </w:tc>
      </w:tr>
      <w:tr w:rsidR="00827D89" w:rsidRPr="008B78B5" w:rsidTr="007856E8">
        <w:trPr>
          <w:trHeight w:hRule="exact" w:val="40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D89" w:rsidRPr="008B78B5" w:rsidRDefault="00827D89" w:rsidP="00827D89">
            <w:r>
              <w:rPr>
                <w:rFonts w:hint="eastAsia"/>
                <w:lang w:eastAsia="zh-TW"/>
              </w:rPr>
              <w:t>時裝插畫班</w:t>
            </w:r>
            <w:r>
              <w:rPr>
                <w:rFonts w:hint="eastAsia"/>
                <w:lang w:eastAsia="zh-TW"/>
              </w:rPr>
              <w:t xml:space="preserve"> (1</w:t>
            </w:r>
            <w:r>
              <w:rPr>
                <w:rFonts w:hint="eastAsia"/>
                <w:lang w:eastAsia="zh-TW"/>
              </w:rPr>
              <w:t>班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263F81" w:rsidP="00827D89">
            <w:pPr>
              <w:jc w:val="center"/>
            </w:pPr>
            <w:r>
              <w:rPr>
                <w:rFonts w:hint="eastAsia"/>
                <w:lang w:eastAsia="zh-TW"/>
              </w:rPr>
              <w:t>95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51057D" w:rsidRDefault="00827D89" w:rsidP="00827D89">
            <w:pPr>
              <w:jc w:val="both"/>
              <w:rPr>
                <w:sz w:val="18"/>
                <w:szCs w:val="18"/>
              </w:rPr>
            </w:pPr>
            <w:r w:rsidRPr="0051057D">
              <w:rPr>
                <w:rFonts w:hint="eastAsia"/>
                <w:sz w:val="18"/>
                <w:szCs w:val="18"/>
              </w:rPr>
              <w:t>10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  <w:r w:rsidRPr="0051057D">
              <w:rPr>
                <w:rFonts w:hint="eastAsia"/>
                <w:sz w:val="18"/>
                <w:szCs w:val="18"/>
              </w:rPr>
              <w:t>-5</w:t>
            </w:r>
            <w:r w:rsidRPr="0051057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31239F">
            <w:pPr>
              <w:tabs>
                <w:tab w:val="decimal" w:pos="85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290561">
              <w:rPr>
                <w:rFonts w:hint="eastAsia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>500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測考成績及出席率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私人導師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7856E8" w:rsidP="007856E8">
            <w:pPr>
              <w:jc w:val="both"/>
              <w:rPr>
                <w:sz w:val="18"/>
                <w:szCs w:val="18"/>
              </w:rPr>
            </w:pPr>
            <w:r w:rsidRPr="007856E8"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學生的學習</w:t>
            </w:r>
          </w:p>
        </w:tc>
      </w:tr>
      <w:tr w:rsidR="00827D89" w:rsidRPr="008B78B5" w:rsidTr="007856E8">
        <w:trPr>
          <w:trHeight w:hRule="exact" w:val="56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D89" w:rsidRDefault="00827D89" w:rsidP="00827D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圖書館及校園大使訓練營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8B78B5" w:rsidRDefault="00263F81" w:rsidP="00827D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100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51057D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7</w:t>
            </w:r>
            <w:r>
              <w:rPr>
                <w:rFonts w:hint="eastAsia"/>
                <w:sz w:val="18"/>
                <w:szCs w:val="18"/>
                <w:lang w:eastAsia="zh-TW"/>
              </w:rPr>
              <w:t>月</w:t>
            </w:r>
            <w:r>
              <w:rPr>
                <w:rFonts w:hint="eastAsia"/>
                <w:sz w:val="18"/>
                <w:szCs w:val="18"/>
                <w:lang w:eastAsia="zh-TW"/>
              </w:rPr>
              <w:t>7</w:t>
            </w:r>
            <w:r>
              <w:rPr>
                <w:rFonts w:hint="eastAsia"/>
                <w:sz w:val="18"/>
                <w:szCs w:val="18"/>
                <w:lang w:eastAsia="zh-TW"/>
              </w:rPr>
              <w:t>至</w:t>
            </w:r>
            <w:r>
              <w:rPr>
                <w:rFonts w:hint="eastAsia"/>
                <w:sz w:val="18"/>
                <w:szCs w:val="18"/>
                <w:lang w:eastAsia="zh-TW"/>
              </w:rPr>
              <w:t>8</w:t>
            </w:r>
            <w:r>
              <w:rPr>
                <w:rFonts w:hint="eastAsia"/>
                <w:sz w:val="18"/>
                <w:szCs w:val="18"/>
                <w:lang w:eastAsia="zh-TW"/>
              </w:rPr>
              <w:t>日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31239F">
            <w:pPr>
              <w:tabs>
                <w:tab w:val="decimal" w:pos="85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 w:rsidR="00290561">
              <w:rPr>
                <w:rFonts w:hint="eastAsia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>000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出席率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香港遊樂埸協會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7856E8" w:rsidRDefault="00AF7F91" w:rsidP="007856E8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領袖訓練</w:t>
            </w:r>
          </w:p>
        </w:tc>
      </w:tr>
      <w:tr w:rsidR="00827D89" w:rsidRPr="008B78B5" w:rsidTr="007856E8">
        <w:trPr>
          <w:trHeight w:hRule="exact" w:val="56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D89" w:rsidRDefault="00827D89" w:rsidP="00827D89">
            <w:pPr>
              <w:rPr>
                <w:lang w:eastAsia="zh-TW"/>
              </w:rPr>
            </w:pPr>
            <w:r w:rsidRPr="0051057D">
              <w:rPr>
                <w:rFonts w:hint="eastAsia"/>
                <w:lang w:eastAsia="zh-TW"/>
              </w:rPr>
              <w:t>「愛我中華」兩岸四地青年大匯聚火車團</w:t>
            </w:r>
            <w:r w:rsidRPr="0051057D">
              <w:rPr>
                <w:rFonts w:hint="eastAsia"/>
                <w:lang w:eastAsia="zh-TW"/>
              </w:rPr>
              <w:t xml:space="preserve">2017 - </w:t>
            </w:r>
            <w:r w:rsidRPr="0051057D">
              <w:rPr>
                <w:rFonts w:hint="eastAsia"/>
                <w:lang w:eastAsia="zh-TW"/>
              </w:rPr>
              <w:t>北京、西安歷史文化之旅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Default="00827D89" w:rsidP="00827D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Default="00827D89" w:rsidP="00827D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Default="00827D89" w:rsidP="00827D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827D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100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51057D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51057D">
              <w:rPr>
                <w:rFonts w:hint="eastAsia"/>
                <w:sz w:val="18"/>
                <w:szCs w:val="18"/>
                <w:lang w:eastAsia="zh-TW"/>
              </w:rPr>
              <w:t>7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月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23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至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30</w:t>
            </w:r>
            <w:r w:rsidRPr="0051057D">
              <w:rPr>
                <w:rFonts w:hint="eastAsia"/>
                <w:sz w:val="18"/>
                <w:szCs w:val="18"/>
                <w:lang w:eastAsia="zh-TW"/>
              </w:rPr>
              <w:t>日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8B78B5" w:rsidRDefault="00827D89" w:rsidP="0031239F">
            <w:pPr>
              <w:tabs>
                <w:tab w:val="decimal" w:pos="85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900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7856E8" w:rsidRDefault="00827D89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問卷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7856E8" w:rsidRDefault="007856E8" w:rsidP="00827D89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hint="eastAsia"/>
                <w:sz w:val="18"/>
                <w:szCs w:val="18"/>
                <w:lang w:eastAsia="zh-TW"/>
              </w:rPr>
              <w:t>東華三院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7D89" w:rsidRPr="007856E8" w:rsidRDefault="007856E8" w:rsidP="007856E8">
            <w:pPr>
              <w:jc w:val="both"/>
              <w:rPr>
                <w:sz w:val="18"/>
                <w:szCs w:val="18"/>
                <w:lang w:eastAsia="zh-TW"/>
              </w:rPr>
            </w:pPr>
            <w:r w:rsidRPr="007856E8"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  <w:t>學生的學習</w:t>
            </w:r>
          </w:p>
        </w:tc>
      </w:tr>
      <w:tr w:rsidR="00827D89" w:rsidRPr="008B78B5" w:rsidTr="00F552D5">
        <w:trPr>
          <w:trHeight w:hRule="exact" w:val="46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827D89" w:rsidRPr="008B78B5" w:rsidRDefault="00827D89" w:rsidP="00827D89"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活動項目總數：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0D40F6">
              <w:rPr>
                <w:rFonts w:asciiTheme="minorEastAsia" w:hAnsiTheme="minorEastAsia" w:cs="Times New Roman" w:hint="eastAsia"/>
                <w:w w:val="99"/>
                <w:u w:val="single" w:color="000000"/>
                <w:lang w:eastAsia="zh-TW"/>
              </w:rPr>
              <w:t>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50" w:color="auto" w:fill="auto"/>
          </w:tcPr>
          <w:p w:rsidR="00827D89" w:rsidRPr="008B78B5" w:rsidRDefault="00827D89" w:rsidP="00827D89"/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50" w:color="auto" w:fill="auto"/>
          </w:tcPr>
          <w:p w:rsidR="00827D89" w:rsidRPr="008B78B5" w:rsidRDefault="00827D89" w:rsidP="00827D89"/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50" w:color="auto" w:fill="auto"/>
          </w:tcPr>
          <w:p w:rsidR="00827D89" w:rsidRPr="008B78B5" w:rsidRDefault="00827D89" w:rsidP="00827D89"/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  <w:shd w:val="pct50" w:color="auto" w:fill="auto"/>
          </w:tcPr>
          <w:p w:rsidR="00827D89" w:rsidRPr="008B78B5" w:rsidRDefault="00827D89" w:rsidP="00827D89"/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shd w:val="pct50" w:color="auto" w:fill="auto"/>
          </w:tcPr>
          <w:p w:rsidR="00827D89" w:rsidRPr="008B78B5" w:rsidRDefault="00827D89" w:rsidP="00827D89"/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  <w:shd w:val="pct50" w:color="auto" w:fill="auto"/>
          </w:tcPr>
          <w:p w:rsidR="00827D89" w:rsidRPr="008B78B5" w:rsidRDefault="00827D89" w:rsidP="00827D89"/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</w:tcBorders>
            <w:shd w:val="pct50" w:color="auto" w:fill="auto"/>
          </w:tcPr>
          <w:p w:rsidR="00827D89" w:rsidRPr="008B78B5" w:rsidRDefault="00827D89" w:rsidP="00827D89">
            <w:pPr>
              <w:ind w:firstLineChars="200" w:firstLine="440"/>
            </w:pP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</w:tcBorders>
            <w:shd w:val="pct50" w:color="auto" w:fill="auto"/>
          </w:tcPr>
          <w:p w:rsidR="00827D89" w:rsidRPr="008B78B5" w:rsidRDefault="00827D89" w:rsidP="00827D89"/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auto" w:fill="auto"/>
          </w:tcPr>
          <w:p w:rsidR="00827D89" w:rsidRPr="008B78B5" w:rsidRDefault="00827D89" w:rsidP="00827D89"/>
        </w:tc>
      </w:tr>
      <w:tr w:rsidR="00827D89" w:rsidRPr="008B78B5" w:rsidTr="000922AA">
        <w:trPr>
          <w:trHeight w:hRule="exact" w:val="46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27D89" w:rsidRPr="008B78B5" w:rsidRDefault="00827D89" w:rsidP="00827D89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@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學生人次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13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D89" w:rsidRPr="0099051D" w:rsidRDefault="00827D89" w:rsidP="00827D89">
            <w:pPr>
              <w:rPr>
                <w:color w:val="FFFFFF" w:themeColor="background1"/>
              </w:rPr>
            </w:pP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D89" w:rsidRPr="008B78B5" w:rsidRDefault="00827D89" w:rsidP="00827D89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總開支：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D89" w:rsidRPr="008B78B5" w:rsidRDefault="00827D89" w:rsidP="00827D89">
            <w:pPr>
              <w:tabs>
                <w:tab w:val="decimal" w:pos="85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97</w:t>
            </w:r>
            <w:r w:rsidR="00290561">
              <w:rPr>
                <w:rFonts w:hint="eastAsia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>790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27D89" w:rsidRPr="0099051D" w:rsidRDefault="00827D89" w:rsidP="00827D89">
            <w:pPr>
              <w:rPr>
                <w:color w:val="FFFFFF" w:themeColor="background1"/>
              </w:rPr>
            </w:pPr>
          </w:p>
        </w:tc>
        <w:tc>
          <w:tcPr>
            <w:tcW w:w="1920" w:type="dxa"/>
            <w:tcBorders>
              <w:top w:val="single" w:sz="6" w:space="0" w:color="000000"/>
            </w:tcBorders>
            <w:shd w:val="clear" w:color="auto" w:fill="auto"/>
          </w:tcPr>
          <w:p w:rsidR="00827D89" w:rsidRPr="0099051D" w:rsidRDefault="00827D89" w:rsidP="00827D89">
            <w:pPr>
              <w:rPr>
                <w:color w:val="FFFFFF" w:themeColor="background1"/>
              </w:rPr>
            </w:pPr>
          </w:p>
        </w:tc>
        <w:tc>
          <w:tcPr>
            <w:tcW w:w="2280" w:type="dxa"/>
            <w:tcBorders>
              <w:top w:val="single" w:sz="6" w:space="0" w:color="000000"/>
            </w:tcBorders>
            <w:shd w:val="clear" w:color="auto" w:fill="auto"/>
          </w:tcPr>
          <w:p w:rsidR="00827D89" w:rsidRPr="0099051D" w:rsidRDefault="00827D89" w:rsidP="00827D89">
            <w:pPr>
              <w:rPr>
                <w:color w:val="FFFFFF" w:themeColor="background1"/>
              </w:rPr>
            </w:pPr>
          </w:p>
        </w:tc>
      </w:tr>
      <w:tr w:rsidR="00827D89" w:rsidRPr="008B78B5" w:rsidTr="000922AA">
        <w:trPr>
          <w:trHeight w:hRule="exact" w:val="46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27D89" w:rsidRPr="008B78B5" w:rsidRDefault="00827D89" w:rsidP="00827D89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**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總學生人次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D89" w:rsidRPr="008B78B5" w:rsidRDefault="00827D89" w:rsidP="00827D89">
            <w:pPr>
              <w:jc w:val="center"/>
            </w:pPr>
            <w:r>
              <w:rPr>
                <w:rFonts w:hint="eastAsia"/>
                <w:lang w:eastAsia="zh-TW"/>
              </w:rPr>
              <w:t>74</w:t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D89" w:rsidRPr="0099051D" w:rsidRDefault="00827D89" w:rsidP="00827D89">
            <w:pPr>
              <w:rPr>
                <w:color w:val="FFFFFF" w:themeColor="background1"/>
              </w:rPr>
            </w:pPr>
          </w:p>
        </w:tc>
        <w:tc>
          <w:tcPr>
            <w:tcW w:w="1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D89" w:rsidRPr="008B78B5" w:rsidRDefault="00827D89" w:rsidP="00827D89"/>
        </w:tc>
        <w:tc>
          <w:tcPr>
            <w:tcW w:w="1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D89" w:rsidRPr="008B78B5" w:rsidRDefault="00827D89" w:rsidP="00827D89"/>
        </w:tc>
        <w:tc>
          <w:tcPr>
            <w:tcW w:w="2280" w:type="dxa"/>
            <w:tcBorders>
              <w:left w:val="single" w:sz="6" w:space="0" w:color="000000"/>
            </w:tcBorders>
            <w:shd w:val="clear" w:color="auto" w:fill="auto"/>
          </w:tcPr>
          <w:p w:rsidR="00827D89" w:rsidRPr="0099051D" w:rsidRDefault="00827D89" w:rsidP="00827D89">
            <w:pPr>
              <w:rPr>
                <w:color w:val="FFFFFF" w:themeColor="background1"/>
              </w:rPr>
            </w:pPr>
          </w:p>
        </w:tc>
        <w:tc>
          <w:tcPr>
            <w:tcW w:w="1920" w:type="dxa"/>
            <w:shd w:val="clear" w:color="auto" w:fill="auto"/>
          </w:tcPr>
          <w:p w:rsidR="00827D89" w:rsidRPr="0099051D" w:rsidRDefault="00827D89" w:rsidP="00827D89">
            <w:pPr>
              <w:rPr>
                <w:color w:val="FFFFFF" w:themeColor="background1"/>
              </w:rPr>
            </w:pPr>
          </w:p>
        </w:tc>
        <w:tc>
          <w:tcPr>
            <w:tcW w:w="2280" w:type="dxa"/>
            <w:shd w:val="clear" w:color="auto" w:fill="auto"/>
          </w:tcPr>
          <w:p w:rsidR="00827D89" w:rsidRPr="0099051D" w:rsidRDefault="00827D89" w:rsidP="00827D89">
            <w:pPr>
              <w:rPr>
                <w:color w:val="FFFFFF" w:themeColor="background1"/>
              </w:rPr>
            </w:pPr>
          </w:p>
        </w:tc>
      </w:tr>
    </w:tbl>
    <w:p w:rsidR="00827D89" w:rsidRDefault="00827D89" w:rsidP="0099051D">
      <w:pPr>
        <w:snapToGrid w:val="0"/>
        <w:spacing w:before="60" w:after="60" w:line="218" w:lineRule="exact"/>
        <w:ind w:left="142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827D89" w:rsidRDefault="00827D89" w:rsidP="0099051D">
      <w:pPr>
        <w:snapToGrid w:val="0"/>
        <w:spacing w:before="60" w:after="60" w:line="218" w:lineRule="exact"/>
        <w:ind w:left="142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A12B4A" w:rsidRDefault="00F44F48" w:rsidP="0099051D">
      <w:pPr>
        <w:snapToGrid w:val="0"/>
        <w:spacing w:before="60" w:after="60" w:line="218" w:lineRule="exact"/>
        <w:ind w:left="142"/>
        <w:rPr>
          <w:rFonts w:ascii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lastRenderedPageBreak/>
        <w:t>備註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:rsidR="002570E0" w:rsidRPr="008B78B5" w:rsidRDefault="00F44F48" w:rsidP="0099051D">
      <w:pPr>
        <w:spacing w:line="218" w:lineRule="exact"/>
        <w:ind w:left="567" w:hanging="427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</w:t>
      </w:r>
      <w:r w:rsidR="00A12B4A"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="002319D4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活動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類別如下：功課輔導、學習技巧訓練、語文訓練、參觀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戶外活動、文化藝術、體育活動、自信心訓練、義工服務、歷奇活動、領袖訓練及社交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溝通技巧訓練</w:t>
      </w:r>
    </w:p>
    <w:p w:rsidR="00A12B4A" w:rsidRPr="008B78B5" w:rsidRDefault="00A12B4A" w:rsidP="00A12B4A">
      <w:pPr>
        <w:spacing w:line="253" w:lineRule="exact"/>
        <w:ind w:left="567" w:hanging="427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pacing w:val="13"/>
          <w:sz w:val="20"/>
          <w:szCs w:val="20"/>
          <w:lang w:eastAsia="zh-TW"/>
        </w:rPr>
        <w:tab/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r w:rsidRPr="008B78B5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p w:rsidR="002570E0" w:rsidRPr="008B78B5" w:rsidRDefault="000B3094" w:rsidP="0099051D">
      <w:pPr>
        <w:spacing w:line="240" w:lineRule="exact"/>
        <w:ind w:left="567" w:hanging="427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="00A12B4A"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：上列參加各項活動的受惠學生人數的總和</w:t>
      </w:r>
    </w:p>
    <w:p w:rsidR="002570E0" w:rsidRPr="008B78B5" w:rsidRDefault="00F44F48" w:rsidP="0099051D">
      <w:pPr>
        <w:spacing w:line="240" w:lineRule="exact"/>
        <w:ind w:left="567" w:hanging="427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="00A12B4A"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Times New Roman" w:eastAsia="Times New Roman" w:hAnsi="Times New Roman" w:cs="Times New Roman"/>
          <w:spacing w:val="37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:rsidR="002570E0" w:rsidRPr="008B78B5" w:rsidRDefault="002570E0">
      <w:pPr>
        <w:spacing w:line="253" w:lineRule="exact"/>
        <w:rPr>
          <w:rFonts w:ascii="新細明體" w:eastAsia="新細明體" w:hAnsi="新細明體" w:cs="新細明體"/>
          <w:sz w:val="20"/>
          <w:szCs w:val="20"/>
          <w:lang w:eastAsia="zh-TW"/>
        </w:rPr>
        <w:sectPr w:rsidR="002570E0" w:rsidRPr="008B78B5" w:rsidSect="0099051D">
          <w:type w:val="continuous"/>
          <w:pgSz w:w="16840" w:h="11910" w:orient="landscape"/>
          <w:pgMar w:top="993" w:right="320" w:bottom="280" w:left="400" w:header="720" w:footer="720" w:gutter="0"/>
          <w:cols w:space="720"/>
        </w:sectPr>
      </w:pPr>
    </w:p>
    <w:p w:rsidR="002570E0" w:rsidRDefault="00DC309D" w:rsidP="00261AEE">
      <w:pPr>
        <w:spacing w:line="337" w:lineRule="exact"/>
        <w:rPr>
          <w:rFonts w:asciiTheme="majorEastAsia" w:eastAsiaTheme="majorEastAsia" w:hAnsiTheme="majorEastAsia" w:cs="Times New Roman"/>
          <w:b/>
          <w:spacing w:val="-27"/>
          <w:sz w:val="26"/>
          <w:szCs w:val="26"/>
          <w:lang w:eastAsia="zh-TW"/>
        </w:rPr>
      </w:pPr>
      <w:r>
        <w:rPr>
          <w:rFonts w:asciiTheme="majorEastAsia" w:eastAsiaTheme="majorEastAsia" w:hAnsiTheme="majorEastAsia" w:cs="Times New Roman" w:hint="eastAsia"/>
          <w:b/>
          <w:bCs/>
          <w:spacing w:val="19"/>
          <w:sz w:val="26"/>
          <w:szCs w:val="26"/>
          <w:lang w:eastAsia="zh-TW"/>
        </w:rPr>
        <w:lastRenderedPageBreak/>
        <w:t xml:space="preserve">III) </w:t>
      </w:r>
      <w:r w:rsidR="00F44F48" w:rsidRPr="0069082A">
        <w:rPr>
          <w:rFonts w:asciiTheme="majorEastAsia" w:eastAsiaTheme="majorEastAsia" w:hAnsiTheme="majorEastAsia" w:cs="Times New Roman"/>
          <w:b/>
          <w:spacing w:val="40"/>
          <w:sz w:val="26"/>
          <w:szCs w:val="26"/>
          <w:lang w:eastAsia="zh-TW"/>
        </w:rPr>
        <w:t>計劃成</w:t>
      </w:r>
      <w:r w:rsidR="00F44F48" w:rsidRPr="0069082A">
        <w:rPr>
          <w:rFonts w:asciiTheme="majorEastAsia" w:eastAsiaTheme="majorEastAsia" w:hAnsiTheme="majorEastAsia" w:cs="Times New Roman"/>
          <w:b/>
          <w:sz w:val="26"/>
          <w:szCs w:val="26"/>
          <w:lang w:eastAsia="zh-TW"/>
        </w:rPr>
        <w:t>效</w:t>
      </w:r>
      <w:r w:rsidR="00F44F48" w:rsidRPr="0069082A">
        <w:rPr>
          <w:rFonts w:asciiTheme="majorEastAsia" w:eastAsiaTheme="majorEastAsia" w:hAnsiTheme="majorEastAsia" w:cs="Times New Roman"/>
          <w:b/>
          <w:spacing w:val="-27"/>
          <w:sz w:val="26"/>
          <w:szCs w:val="26"/>
          <w:lang w:eastAsia="zh-TW"/>
        </w:rPr>
        <w:t xml:space="preserve"> </w:t>
      </w:r>
    </w:p>
    <w:p w:rsidR="0069082A" w:rsidRPr="0069082A" w:rsidRDefault="0069082A">
      <w:pPr>
        <w:spacing w:line="337" w:lineRule="exact"/>
        <w:ind w:left="600"/>
        <w:rPr>
          <w:rFonts w:asciiTheme="majorEastAsia" w:eastAsiaTheme="majorEastAsia" w:hAnsiTheme="majorEastAsia" w:cs="Times New Roman"/>
          <w:b/>
          <w:sz w:val="26"/>
          <w:szCs w:val="26"/>
          <w:lang w:eastAsia="zh-TW"/>
        </w:rPr>
      </w:pPr>
    </w:p>
    <w:p w:rsidR="002570E0" w:rsidRPr="0069082A" w:rsidRDefault="00F44F48" w:rsidP="00261AEE">
      <w:pPr>
        <w:pStyle w:val="a3"/>
        <w:spacing w:before="30"/>
        <w:ind w:firstLineChars="72" w:firstLine="173"/>
        <w:rPr>
          <w:rFonts w:ascii="Times New Roman" w:eastAsia="Times New Roman" w:hAnsi="Times New Roman" w:cs="Times New Roman"/>
          <w:b/>
          <w:lang w:eastAsia="zh-TW"/>
        </w:rPr>
      </w:pPr>
      <w:r w:rsidRPr="0069082A">
        <w:rPr>
          <w:rFonts w:cs="新細明體"/>
          <w:b/>
          <w:lang w:eastAsia="zh-TW"/>
        </w:rPr>
        <w:t>整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體來</w:t>
      </w:r>
      <w:r w:rsidRPr="0069082A">
        <w:rPr>
          <w:rFonts w:cs="新細明體"/>
          <w:b/>
          <w:lang w:eastAsia="zh-TW"/>
        </w:rPr>
        <w:t>說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你認</w:t>
      </w:r>
      <w:r w:rsidRPr="0069082A">
        <w:rPr>
          <w:rFonts w:cs="新細明體"/>
          <w:b/>
          <w:lang w:eastAsia="zh-TW"/>
        </w:rPr>
        <w:t>為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活</w:t>
      </w:r>
      <w:r w:rsidRPr="0069082A">
        <w:rPr>
          <w:rFonts w:cs="新細明體"/>
          <w:b/>
          <w:lang w:eastAsia="zh-TW"/>
        </w:rPr>
        <w:t>動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對受</w:t>
      </w:r>
      <w:r w:rsidRPr="0069082A">
        <w:rPr>
          <w:rFonts w:cs="新細明體"/>
          <w:b/>
          <w:lang w:eastAsia="zh-TW"/>
        </w:rPr>
        <w:t>惠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lang w:eastAsia="zh-TW"/>
        </w:rPr>
        <w:t>的</w:t>
      </w:r>
      <w:r w:rsidRPr="0069082A">
        <w:rPr>
          <w:rFonts w:cs="新細明體"/>
          <w:b/>
          <w:spacing w:val="-22"/>
          <w:lang w:eastAsia="zh-TW"/>
        </w:rPr>
        <w:t xml:space="preserve"> </w:t>
      </w:r>
      <w:r w:rsidRPr="0069082A">
        <w:rPr>
          <w:rFonts w:cs="新細明體"/>
          <w:b/>
          <w:lang w:eastAsia="zh-TW"/>
        </w:rPr>
        <w:t>合</w:t>
      </w:r>
      <w:r w:rsidRPr="0069082A">
        <w:rPr>
          <w:rFonts w:cs="新細明體"/>
          <w:b/>
          <w:spacing w:val="-22"/>
          <w:lang w:eastAsia="zh-TW"/>
        </w:rPr>
        <w:t xml:space="preserve"> </w:t>
      </w:r>
      <w:r w:rsidRPr="0069082A">
        <w:rPr>
          <w:rFonts w:cs="新細明體"/>
          <w:b/>
          <w:spacing w:val="19"/>
          <w:lang w:eastAsia="zh-TW"/>
        </w:rPr>
        <w:t>資格</w:t>
      </w:r>
      <w:r w:rsidRPr="0069082A">
        <w:rPr>
          <w:rFonts w:cs="新細明體"/>
          <w:b/>
          <w:spacing w:val="-22"/>
          <w:lang w:eastAsia="zh-TW"/>
        </w:rPr>
        <w:t xml:space="preserve"> </w:t>
      </w:r>
      <w:r w:rsidRPr="0069082A">
        <w:rPr>
          <w:rFonts w:cs="新細明體"/>
          <w:b/>
          <w:lang w:eastAsia="zh-TW"/>
        </w:rPr>
        <w:t>學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生有</w:t>
      </w:r>
      <w:r w:rsidRPr="0069082A">
        <w:rPr>
          <w:rFonts w:cs="新細明體"/>
          <w:b/>
          <w:lang w:eastAsia="zh-TW"/>
        </w:rPr>
        <w:t>何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得</w:t>
      </w:r>
      <w:r w:rsidRPr="0069082A">
        <w:rPr>
          <w:rFonts w:cs="新細明體"/>
          <w:b/>
          <w:lang w:eastAsia="zh-TW"/>
        </w:rPr>
        <w:t>益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ascii="Times New Roman" w:eastAsia="Times New Roman" w:hAnsi="Times New Roman" w:cs="Times New Roman"/>
          <w:b/>
          <w:lang w:eastAsia="zh-TW"/>
        </w:rPr>
        <w:t>?</w:t>
      </w:r>
    </w:p>
    <w:p w:rsidR="002570E0" w:rsidRPr="008B78B5" w:rsidRDefault="002570E0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390"/>
        <w:gridCol w:w="3570"/>
        <w:gridCol w:w="732"/>
        <w:gridCol w:w="734"/>
        <w:gridCol w:w="735"/>
        <w:gridCol w:w="626"/>
        <w:gridCol w:w="629"/>
        <w:gridCol w:w="751"/>
      </w:tblGrid>
      <w:tr w:rsidR="008B78B5" w:rsidRPr="008B78B5" w:rsidTr="00D02AB6">
        <w:trPr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69082A" w:rsidRDefault="00F44F48" w:rsidP="00D71477">
            <w:pPr>
              <w:pStyle w:val="TableParagraph"/>
              <w:spacing w:before="169"/>
              <w:ind w:left="-338" w:firstLine="440"/>
              <w:rPr>
                <w:rFonts w:ascii="新細明體" w:eastAsia="新細明體" w:hAnsi="新細明體" w:cs="新細明體"/>
                <w:i/>
                <w:sz w:val="24"/>
                <w:szCs w:val="24"/>
                <w:lang w:eastAsia="zh-TW"/>
              </w:rPr>
            </w:pPr>
            <w:r w:rsidRPr="0069082A">
              <w:rPr>
                <w:rFonts w:ascii="新細明體" w:eastAsia="新細明體" w:hAnsi="新細明體" w:cs="新細明體"/>
                <w:i/>
                <w:sz w:val="24"/>
                <w:szCs w:val="24"/>
                <w:lang w:eastAsia="zh-TW"/>
              </w:rPr>
              <w:t>請</w:t>
            </w:r>
            <w:r w:rsidRPr="0069082A">
              <w:rPr>
                <w:rFonts w:ascii="新細明體" w:eastAsia="新細明體" w:hAnsi="新細明體" w:cs="新細明體"/>
                <w:i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69082A">
              <w:rPr>
                <w:rFonts w:ascii="新細明體" w:eastAsia="新細明體" w:hAnsi="新細明體" w:cs="新細明體"/>
                <w:i/>
                <w:spacing w:val="40"/>
                <w:sz w:val="24"/>
                <w:szCs w:val="24"/>
                <w:lang w:eastAsia="zh-TW"/>
              </w:rPr>
              <w:t>在最</w:t>
            </w:r>
            <w:r w:rsidRPr="0069082A">
              <w:rPr>
                <w:rFonts w:ascii="新細明體" w:eastAsia="新細明體" w:hAnsi="新細明體" w:cs="新細明體"/>
                <w:i/>
                <w:sz w:val="24"/>
                <w:szCs w:val="24"/>
                <w:lang w:eastAsia="zh-TW"/>
              </w:rPr>
              <w:t>合</w:t>
            </w:r>
            <w:r w:rsidRPr="0069082A">
              <w:rPr>
                <w:rFonts w:ascii="新細明體" w:eastAsia="新細明體" w:hAnsi="新細明體" w:cs="新細明體"/>
                <w:i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69082A">
              <w:rPr>
                <w:rFonts w:ascii="新細明體" w:eastAsia="新細明體" w:hAnsi="新細明體" w:cs="新細明體"/>
                <w:i/>
                <w:spacing w:val="40"/>
                <w:sz w:val="24"/>
                <w:szCs w:val="24"/>
                <w:lang w:eastAsia="zh-TW"/>
              </w:rPr>
              <w:t>適的</w:t>
            </w:r>
            <w:r w:rsidRPr="0069082A">
              <w:rPr>
                <w:rFonts w:ascii="新細明體" w:eastAsia="新細明體" w:hAnsi="新細明體" w:cs="新細明體"/>
                <w:i/>
                <w:sz w:val="24"/>
                <w:szCs w:val="24"/>
                <w:lang w:eastAsia="zh-TW"/>
              </w:rPr>
              <w:t>方</w:t>
            </w:r>
            <w:r w:rsidRPr="0069082A">
              <w:rPr>
                <w:rFonts w:ascii="新細明體" w:eastAsia="新細明體" w:hAnsi="新細明體" w:cs="新細明體"/>
                <w:i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69082A">
              <w:rPr>
                <w:rFonts w:ascii="新細明體" w:eastAsia="新細明體" w:hAnsi="新細明體" w:cs="新細明體"/>
                <w:i/>
                <w:spacing w:val="40"/>
                <w:sz w:val="24"/>
                <w:szCs w:val="24"/>
                <w:lang w:eastAsia="zh-TW"/>
              </w:rPr>
              <w:t>格</w:t>
            </w:r>
            <w:r w:rsidRPr="0069082A">
              <w:rPr>
                <w:rFonts w:ascii="新細明體" w:eastAsia="新細明體" w:hAnsi="新細明體" w:cs="新細明體"/>
                <w:i/>
                <w:sz w:val="24"/>
                <w:szCs w:val="24"/>
                <w:lang w:eastAsia="zh-TW"/>
              </w:rPr>
              <w:t>填</w:t>
            </w:r>
            <w:r w:rsidRPr="0069082A">
              <w:rPr>
                <w:rFonts w:ascii="新細明體" w:eastAsia="新細明體" w:hAnsi="新細明體" w:cs="新細明體"/>
                <w:i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69082A">
              <w:rPr>
                <w:rFonts w:ascii="新細明體" w:eastAsia="新細明體" w:hAnsi="新細明體" w:cs="新細明體"/>
                <w:i/>
                <w:spacing w:val="-6"/>
                <w:sz w:val="24"/>
                <w:szCs w:val="24"/>
                <w:lang w:eastAsia="zh-TW"/>
              </w:rPr>
              <w:t>上「</w:t>
            </w:r>
            <w:r w:rsidRPr="0069082A">
              <w:rPr>
                <w:rFonts w:ascii="新細明體" w:eastAsia="新細明體" w:hAnsi="新細明體" w:cs="新細明體"/>
                <w:i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69082A" w:rsidRDefault="00F44F48">
            <w:pPr>
              <w:pStyle w:val="TableParagraph"/>
              <w:spacing w:before="17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69082A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改善</w:t>
            </w:r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69082A" w:rsidRDefault="00F44F48">
            <w:pPr>
              <w:pStyle w:val="TableParagraph"/>
              <w:spacing w:before="22" w:line="330" w:lineRule="auto"/>
              <w:ind w:left="106" w:right="107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69082A">
              <w:rPr>
                <w:rFonts w:ascii="新細明體" w:eastAsia="新細明體" w:hAnsi="新細明體" w:cs="新細明體"/>
                <w:b/>
                <w:w w:val="95"/>
                <w:sz w:val="20"/>
                <w:szCs w:val="20"/>
                <w:lang w:eastAsia="zh-TW"/>
              </w:rPr>
              <w:t>沒有</w:t>
            </w:r>
            <w:r w:rsidRPr="0069082A">
              <w:rPr>
                <w:rFonts w:ascii="新細明體" w:eastAsia="新細明體" w:hAnsi="新細明體" w:cs="新細明體"/>
                <w:b/>
                <w:w w:val="99"/>
                <w:sz w:val="20"/>
                <w:szCs w:val="20"/>
                <w:lang w:eastAsia="zh-TW"/>
              </w:rPr>
              <w:t xml:space="preserve"> </w:t>
            </w:r>
            <w:r w:rsidRPr="0069082A">
              <w:rPr>
                <w:rFonts w:ascii="新細明體" w:eastAsia="新細明體" w:hAnsi="新細明體" w:cs="新細明體"/>
                <w:b/>
                <w:w w:val="95"/>
                <w:sz w:val="20"/>
                <w:szCs w:val="20"/>
                <w:lang w:eastAsia="zh-TW"/>
              </w:rPr>
              <w:t>改變</w:t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69082A" w:rsidRDefault="002570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zh-TW"/>
              </w:rPr>
            </w:pPr>
          </w:p>
          <w:p w:rsidR="002570E0" w:rsidRPr="0069082A" w:rsidRDefault="00F44F48">
            <w:pPr>
              <w:pStyle w:val="TableParagraph"/>
              <w:ind w:left="107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69082A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下降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0E0" w:rsidRPr="0069082A" w:rsidRDefault="00F44F48">
            <w:pPr>
              <w:pStyle w:val="TableParagraph"/>
              <w:spacing w:before="21" w:line="330" w:lineRule="auto"/>
              <w:ind w:left="207" w:right="107" w:hanging="101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69082A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不適</w:t>
            </w:r>
            <w:r w:rsidRPr="0069082A">
              <w:rPr>
                <w:rFonts w:ascii="新細明體" w:eastAsia="新細明體" w:hAnsi="新細明體" w:cs="新細明體"/>
                <w:b/>
                <w:w w:val="99"/>
                <w:sz w:val="20"/>
                <w:szCs w:val="20"/>
                <w:lang w:eastAsia="zh-TW"/>
              </w:rPr>
              <w:t xml:space="preserve"> </w:t>
            </w:r>
            <w:r w:rsidRPr="0069082A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用</w:t>
            </w:r>
          </w:p>
        </w:tc>
      </w:tr>
      <w:tr w:rsidR="008B78B5" w:rsidRPr="008B78B5" w:rsidTr="00D02AB6">
        <w:trPr>
          <w:trHeight w:hRule="exact" w:val="370"/>
        </w:trPr>
        <w:tc>
          <w:tcPr>
            <w:tcW w:w="39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69082A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69082A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明顯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69082A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69082A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適中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69082A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</w:pPr>
            <w:r w:rsidRPr="0069082A">
              <w:rPr>
                <w:rFonts w:ascii="新細明體" w:eastAsia="新細明體" w:hAnsi="新細明體" w:cs="新細明體"/>
                <w:b/>
                <w:sz w:val="20"/>
                <w:szCs w:val="20"/>
                <w:lang w:eastAsia="zh-TW"/>
              </w:rPr>
              <w:t>輕微</w:t>
            </w:r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69082A" w:rsidRDefault="002570E0">
            <w:pPr>
              <w:rPr>
                <w:b/>
                <w:lang w:eastAsia="zh-TW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69082A" w:rsidRDefault="002570E0">
            <w:pPr>
              <w:rPr>
                <w:b/>
                <w:lang w:eastAsia="zh-TW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69082A" w:rsidRDefault="002570E0">
            <w:pPr>
              <w:rPr>
                <w:b/>
                <w:lang w:eastAsia="zh-TW"/>
              </w:rPr>
            </w:pPr>
          </w:p>
        </w:tc>
      </w:tr>
      <w:tr w:rsidR="008B78B5" w:rsidRPr="008B78B5" w:rsidTr="00D02AB6">
        <w:trPr>
          <w:trHeight w:hRule="exact" w:val="324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1C2388" w:rsidRDefault="00F44F48">
            <w:pPr>
              <w:pStyle w:val="TableParagraph"/>
              <w:spacing w:line="277" w:lineRule="exact"/>
              <w:ind w:left="102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 w:rsidRPr="001C2388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學</w:t>
            </w:r>
            <w:r w:rsidRPr="001C2388">
              <w:rPr>
                <w:rFonts w:ascii="新細明體" w:eastAsia="新細明體" w:hAnsi="新細明體" w:cs="新細明體"/>
                <w:b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1C2388">
              <w:rPr>
                <w:rFonts w:ascii="新細明體" w:eastAsia="新細明體" w:hAnsi="新細明體" w:cs="新細明體"/>
                <w:b/>
                <w:spacing w:val="40"/>
                <w:sz w:val="24"/>
                <w:szCs w:val="24"/>
                <w:lang w:eastAsia="zh-TW"/>
              </w:rPr>
              <w:t>習成</w:t>
            </w:r>
            <w:r w:rsidRPr="001C2388"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  <w:t>效</w:t>
            </w:r>
            <w:r w:rsidRPr="001C2388">
              <w:rPr>
                <w:rFonts w:ascii="新細明體" w:eastAsia="新細明體" w:hAnsi="新細明體" w:cs="新細明體"/>
                <w:b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2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B78B5">
              <w:rPr>
                <w:rFonts w:ascii="Times New Roman"/>
                <w:spacing w:val="18"/>
                <w:sz w:val="24"/>
                <w:lang w:eastAsia="zh-TW"/>
              </w:rPr>
              <w:t>a)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習動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機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  <w:rPr>
                <w:lang w:eastAsia="zh-TW"/>
              </w:rPr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b)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c)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業成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績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d)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課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堂外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習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經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歷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  <w:rPr>
                <w:lang w:eastAsia="zh-TW"/>
              </w:rPr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</w:tr>
      <w:tr w:rsidR="008B78B5" w:rsidRPr="008B78B5" w:rsidTr="00D71477">
        <w:trPr>
          <w:trHeight w:hRule="exact" w:val="63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e)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學習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成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效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整體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觀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2570E0" w:rsidRPr="008B78B5" w:rsidRDefault="00F44F48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1C2388" w:rsidRDefault="00F44F48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b/>
                <w:sz w:val="24"/>
                <w:szCs w:val="24"/>
              </w:rPr>
            </w:pPr>
            <w:r w:rsidRPr="001C2388"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個</w:t>
            </w:r>
            <w:r w:rsidRPr="001C2388">
              <w:rPr>
                <w:rFonts w:ascii="新細明體" w:eastAsia="新細明體" w:hAnsi="新細明體" w:cs="新細明體"/>
                <w:b/>
                <w:spacing w:val="-24"/>
                <w:sz w:val="24"/>
                <w:szCs w:val="24"/>
              </w:rPr>
              <w:t xml:space="preserve"> </w:t>
            </w:r>
            <w:r w:rsidRPr="001C2388">
              <w:rPr>
                <w:rFonts w:ascii="新細明體" w:eastAsia="新細明體" w:hAnsi="新細明體" w:cs="新細明體"/>
                <w:b/>
                <w:spacing w:val="40"/>
                <w:sz w:val="24"/>
                <w:szCs w:val="24"/>
              </w:rPr>
              <w:t>人及</w:t>
            </w:r>
            <w:r w:rsidRPr="001C2388"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社</w:t>
            </w:r>
            <w:r w:rsidRPr="001C2388">
              <w:rPr>
                <w:rFonts w:ascii="新細明體" w:eastAsia="新細明體" w:hAnsi="新細明體" w:cs="新細明體"/>
                <w:b/>
                <w:spacing w:val="-24"/>
                <w:sz w:val="24"/>
                <w:szCs w:val="24"/>
              </w:rPr>
              <w:t xml:space="preserve"> </w:t>
            </w:r>
            <w:r w:rsidRPr="001C2388">
              <w:rPr>
                <w:rFonts w:ascii="新細明體" w:eastAsia="新細明體" w:hAnsi="新細明體" w:cs="新細明體"/>
                <w:b/>
                <w:spacing w:val="40"/>
                <w:sz w:val="24"/>
                <w:szCs w:val="24"/>
              </w:rPr>
              <w:t>交發</w:t>
            </w:r>
            <w:r w:rsidRPr="001C2388"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展</w:t>
            </w:r>
            <w:r w:rsidRPr="001C2388">
              <w:rPr>
                <w:rFonts w:ascii="新細明體" w:eastAsia="新細明體" w:hAnsi="新細明體" w:cs="新細明體"/>
                <w:b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2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f)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自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g)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自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我照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顧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能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力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h)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i)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際技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j)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生與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他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人合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作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k)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求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學的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態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度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l)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63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m)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個人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社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交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發展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2570E0" w:rsidRPr="008B78B5" w:rsidRDefault="00F44F48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整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體觀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D71477" w:rsidP="00D71477">
            <w:pPr>
              <w:jc w:val="center"/>
            </w:pPr>
            <w:r w:rsidRPr="0069082A">
              <w:rPr>
                <w:rFonts w:ascii="Wingdings" w:eastAsia="Wingdings" w:hAnsi="Wingdings" w:cs="Wingdings"/>
                <w:i/>
                <w:sz w:val="24"/>
                <w:szCs w:val="24"/>
                <w:lang w:eastAsia="zh-TW"/>
              </w:rPr>
              <w:t></w:t>
            </w:r>
            <w:r w:rsidRPr="0069082A">
              <w:rPr>
                <w:rFonts w:ascii="Wingdings" w:eastAsia="Wingdings" w:hAnsi="Wingdings" w:cs="Wingdings"/>
                <w:i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E0" w:rsidRPr="001C2388" w:rsidRDefault="00F44F48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b/>
                <w:sz w:val="24"/>
                <w:szCs w:val="24"/>
              </w:rPr>
            </w:pPr>
            <w:r w:rsidRPr="001C2388"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社</w:t>
            </w:r>
            <w:r w:rsidRPr="001C2388">
              <w:rPr>
                <w:rFonts w:ascii="新細明體" w:eastAsia="新細明體" w:hAnsi="新細明體" w:cs="新細明體"/>
                <w:b/>
                <w:spacing w:val="-24"/>
                <w:sz w:val="24"/>
                <w:szCs w:val="24"/>
              </w:rPr>
              <w:t xml:space="preserve"> </w:t>
            </w:r>
            <w:r w:rsidRPr="001C2388">
              <w:rPr>
                <w:rFonts w:ascii="新細明體" w:eastAsia="新細明體" w:hAnsi="新細明體" w:cs="新細明體"/>
                <w:b/>
                <w:spacing w:val="40"/>
                <w:sz w:val="24"/>
                <w:szCs w:val="24"/>
              </w:rPr>
              <w:t>區參</w:t>
            </w:r>
            <w:r w:rsidRPr="001C2388"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與</w:t>
            </w:r>
            <w:r w:rsidRPr="001C2388">
              <w:rPr>
                <w:rFonts w:ascii="新細明體" w:eastAsia="新細明體" w:hAnsi="新細明體" w:cs="新細明體"/>
                <w:b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2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n)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生參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與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課外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義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工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活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動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  <w:rPr>
                <w:lang w:eastAsia="zh-TW"/>
              </w:rPr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o)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屬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8B78B5" w:rsidRPr="008B78B5" w:rsidTr="00D714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p)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了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解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  <w:tr w:rsidR="002570E0" w:rsidRPr="008B78B5" w:rsidTr="00D71477">
        <w:trPr>
          <w:trHeight w:hRule="exact" w:val="63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q)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70E0" w:rsidRPr="008B78B5" w:rsidRDefault="00F44F48">
            <w:pPr>
              <w:pStyle w:val="TableParagraph"/>
              <w:spacing w:line="274" w:lineRule="exact"/>
              <w:ind w:left="89" w:hanging="5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參與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活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動的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整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2570E0" w:rsidRPr="008B78B5" w:rsidRDefault="00F44F48">
            <w:pPr>
              <w:pStyle w:val="TableParagraph"/>
              <w:spacing w:line="313" w:lineRule="exact"/>
              <w:ind w:left="89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體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70E0" w:rsidRPr="008B78B5" w:rsidRDefault="002570E0" w:rsidP="00D71477">
            <w:pPr>
              <w:jc w:val="center"/>
            </w:pPr>
          </w:p>
        </w:tc>
      </w:tr>
    </w:tbl>
    <w:p w:rsidR="002570E0" w:rsidRPr="008B78B5" w:rsidRDefault="002570E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570E0" w:rsidRPr="008B78B5" w:rsidRDefault="00DC309D" w:rsidP="00261AEE">
      <w:pPr>
        <w:pStyle w:val="2"/>
        <w:spacing w:before="20"/>
        <w:ind w:left="0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 w:hint="eastAsia"/>
          <w:spacing w:val="9"/>
          <w:lang w:eastAsia="zh-TW"/>
        </w:rPr>
        <w:t>IV)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39"/>
          <w:lang w:eastAsia="zh-TW"/>
        </w:rPr>
        <w:t xml:space="preserve"> </w:t>
      </w:r>
      <w:r w:rsidR="00F44F48" w:rsidRPr="008B78B5">
        <w:rPr>
          <w:spacing w:val="40"/>
          <w:lang w:eastAsia="zh-TW"/>
        </w:rPr>
        <w:t>對推行</w:t>
      </w:r>
      <w:r w:rsidR="002319D4" w:rsidRPr="008B78B5">
        <w:rPr>
          <w:rFonts w:hint="eastAsia"/>
          <w:spacing w:val="40"/>
          <w:lang w:eastAsia="zh-TW"/>
        </w:rPr>
        <w:t>校本津貼資助</w:t>
      </w:r>
      <w:r w:rsidR="00F44F48" w:rsidRPr="008B78B5">
        <w:rPr>
          <w:spacing w:val="40"/>
          <w:lang w:eastAsia="zh-TW"/>
        </w:rPr>
        <w:t>活</w:t>
      </w:r>
      <w:r w:rsidR="00F44F48" w:rsidRPr="008B78B5">
        <w:rPr>
          <w:lang w:eastAsia="zh-TW"/>
        </w:rPr>
        <w:t>動</w:t>
      </w:r>
      <w:r w:rsidR="00F44F48" w:rsidRPr="008B78B5">
        <w:rPr>
          <w:spacing w:val="-30"/>
          <w:lang w:eastAsia="zh-TW"/>
        </w:rPr>
        <w:t xml:space="preserve"> </w:t>
      </w:r>
      <w:r w:rsidR="00F44F48" w:rsidRPr="008B78B5">
        <w:rPr>
          <w:spacing w:val="40"/>
          <w:lang w:eastAsia="zh-TW"/>
        </w:rPr>
        <w:t>的意</w:t>
      </w:r>
      <w:r w:rsidR="00F44F48" w:rsidRPr="008B78B5">
        <w:rPr>
          <w:lang w:eastAsia="zh-TW"/>
        </w:rPr>
        <w:t>見</w:t>
      </w:r>
      <w:r w:rsidR="00F44F48" w:rsidRPr="008B78B5">
        <w:rPr>
          <w:spacing w:val="-28"/>
          <w:lang w:eastAsia="zh-TW"/>
        </w:rPr>
        <w:t xml:space="preserve"> </w:t>
      </w:r>
    </w:p>
    <w:p w:rsidR="002570E0" w:rsidRPr="0069082A" w:rsidRDefault="00F44F48" w:rsidP="00261AEE">
      <w:pPr>
        <w:pStyle w:val="a3"/>
        <w:spacing w:before="119"/>
        <w:ind w:left="0" w:right="2642" w:firstLineChars="177" w:firstLine="425"/>
        <w:rPr>
          <w:rFonts w:cs="新細明體"/>
          <w:b/>
          <w:lang w:eastAsia="zh-TW"/>
        </w:rPr>
      </w:pPr>
      <w:r w:rsidRPr="0069082A">
        <w:rPr>
          <w:rFonts w:cs="新細明體"/>
          <w:b/>
          <w:lang w:eastAsia="zh-TW"/>
        </w:rPr>
        <w:t>在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推行</w:t>
      </w:r>
      <w:r w:rsidRPr="0069082A">
        <w:rPr>
          <w:rFonts w:cs="新細明體"/>
          <w:b/>
          <w:lang w:eastAsia="zh-TW"/>
        </w:rPr>
        <w:t>計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劃時</w:t>
      </w:r>
      <w:r w:rsidRPr="0069082A">
        <w:rPr>
          <w:rFonts w:cs="新細明體"/>
          <w:b/>
          <w:lang w:eastAsia="zh-TW"/>
        </w:rPr>
        <w:t>遇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到</w:t>
      </w:r>
      <w:r w:rsidRPr="0069082A">
        <w:rPr>
          <w:rFonts w:cs="新細明體"/>
          <w:b/>
          <w:lang w:eastAsia="zh-TW"/>
        </w:rPr>
        <w:t>的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cs="新細明體"/>
          <w:b/>
          <w:spacing w:val="40"/>
          <w:lang w:eastAsia="zh-TW"/>
        </w:rPr>
        <w:t>問</w:t>
      </w:r>
      <w:r w:rsidRPr="0069082A">
        <w:rPr>
          <w:rFonts w:cs="新細明體"/>
          <w:b/>
          <w:lang w:eastAsia="zh-TW"/>
        </w:rPr>
        <w:t>題</w:t>
      </w:r>
      <w:r w:rsidRPr="0069082A">
        <w:rPr>
          <w:rFonts w:cs="新細明體"/>
          <w:b/>
          <w:spacing w:val="-24"/>
          <w:lang w:eastAsia="zh-TW"/>
        </w:rPr>
        <w:t xml:space="preserve"> </w:t>
      </w:r>
      <w:r w:rsidRPr="0069082A">
        <w:rPr>
          <w:rFonts w:ascii="Times New Roman" w:eastAsia="Times New Roman" w:hAnsi="Times New Roman" w:cs="Times New Roman"/>
          <w:b/>
          <w:lang w:eastAsia="zh-TW"/>
        </w:rPr>
        <w:t>/</w:t>
      </w:r>
      <w:r w:rsidRPr="0069082A">
        <w:rPr>
          <w:rFonts w:ascii="Times New Roman" w:eastAsia="Times New Roman" w:hAnsi="Times New Roman" w:cs="Times New Roman"/>
          <w:b/>
          <w:spacing w:val="-38"/>
          <w:lang w:eastAsia="zh-TW"/>
        </w:rPr>
        <w:t xml:space="preserve"> </w:t>
      </w:r>
      <w:r w:rsidRPr="0069082A">
        <w:rPr>
          <w:rFonts w:cs="新細明體"/>
          <w:b/>
          <w:spacing w:val="19"/>
          <w:lang w:eastAsia="zh-TW"/>
        </w:rPr>
        <w:t>困難</w:t>
      </w:r>
      <w:r w:rsidRPr="0069082A">
        <w:rPr>
          <w:rFonts w:cs="新細明體"/>
          <w:b/>
          <w:spacing w:val="-24"/>
          <w:lang w:eastAsia="zh-TW"/>
        </w:rPr>
        <w:t xml:space="preserve"> </w:t>
      </w:r>
    </w:p>
    <w:p w:rsidR="002570E0" w:rsidRPr="0069082A" w:rsidRDefault="00F44F48" w:rsidP="005B736F">
      <w:pPr>
        <w:pStyle w:val="a3"/>
        <w:spacing w:before="130"/>
        <w:ind w:firstLine="316"/>
        <w:rPr>
          <w:rFonts w:ascii="Times New Roman" w:eastAsia="Times New Roman" w:hAnsi="Times New Roman" w:cs="Times New Roman"/>
          <w:i/>
          <w:lang w:eastAsia="zh-TW"/>
        </w:rPr>
      </w:pPr>
      <w:r w:rsidRPr="0069082A">
        <w:rPr>
          <w:rFonts w:ascii="Times New Roman" w:eastAsia="Times New Roman" w:hAnsi="Times New Roman" w:cs="Times New Roman"/>
          <w:i/>
          <w:spacing w:val="18"/>
          <w:lang w:eastAsia="zh-TW"/>
        </w:rPr>
        <w:t>(</w:t>
      </w:r>
      <w:r w:rsidRPr="0069082A">
        <w:rPr>
          <w:rFonts w:cs="新細明體"/>
          <w:i/>
          <w:spacing w:val="40"/>
          <w:lang w:eastAsia="zh-TW"/>
        </w:rPr>
        <w:t>可在</w:t>
      </w:r>
      <w:r w:rsidRPr="0069082A">
        <w:rPr>
          <w:rFonts w:cs="新細明體"/>
          <w:i/>
          <w:lang w:eastAsia="zh-TW"/>
        </w:rPr>
        <w:t>方</w:t>
      </w:r>
      <w:r w:rsidRPr="0069082A">
        <w:rPr>
          <w:rFonts w:cs="新細明體"/>
          <w:i/>
          <w:spacing w:val="-24"/>
          <w:lang w:eastAsia="zh-TW"/>
        </w:rPr>
        <w:t xml:space="preserve"> </w:t>
      </w:r>
      <w:r w:rsidRPr="0069082A">
        <w:rPr>
          <w:rFonts w:cs="新細明體"/>
          <w:i/>
          <w:spacing w:val="40"/>
          <w:lang w:eastAsia="zh-TW"/>
        </w:rPr>
        <w:t>格</w:t>
      </w:r>
      <w:r w:rsidRPr="0069082A">
        <w:rPr>
          <w:rFonts w:cs="新細明體"/>
          <w:i/>
          <w:lang w:eastAsia="zh-TW"/>
        </w:rPr>
        <w:t>上</w:t>
      </w:r>
      <w:r w:rsidRPr="0069082A">
        <w:rPr>
          <w:rFonts w:cs="新細明體"/>
          <w:i/>
          <w:spacing w:val="-24"/>
          <w:lang w:eastAsia="zh-TW"/>
        </w:rPr>
        <w:t xml:space="preserve"> </w:t>
      </w:r>
      <w:r w:rsidRPr="0069082A">
        <w:rPr>
          <w:rFonts w:ascii="Wingdings" w:eastAsia="Wingdings" w:hAnsi="Wingdings" w:cs="Wingdings"/>
          <w:i/>
          <w:spacing w:val="22"/>
          <w:lang w:eastAsia="zh-TW"/>
        </w:rPr>
        <w:t></w:t>
      </w:r>
      <w:r w:rsidRPr="0069082A">
        <w:rPr>
          <w:rFonts w:cs="新細明體"/>
          <w:i/>
          <w:spacing w:val="38"/>
          <w:lang w:eastAsia="zh-TW"/>
        </w:rPr>
        <w:t>超</w:t>
      </w:r>
      <w:r w:rsidRPr="0069082A">
        <w:rPr>
          <w:rFonts w:cs="新細明體"/>
          <w:i/>
          <w:lang w:eastAsia="zh-TW"/>
        </w:rPr>
        <w:t>過</w:t>
      </w:r>
      <w:r w:rsidRPr="0069082A">
        <w:rPr>
          <w:rFonts w:cs="新細明體"/>
          <w:i/>
          <w:spacing w:val="-22"/>
          <w:lang w:eastAsia="zh-TW"/>
        </w:rPr>
        <w:t xml:space="preserve"> </w:t>
      </w:r>
      <w:r w:rsidRPr="0069082A">
        <w:rPr>
          <w:rFonts w:cs="新細明體"/>
          <w:i/>
          <w:spacing w:val="19"/>
          <w:lang w:eastAsia="zh-TW"/>
        </w:rPr>
        <w:t>一項</w:t>
      </w:r>
      <w:r w:rsidRPr="0069082A">
        <w:rPr>
          <w:rFonts w:cs="新細明體"/>
          <w:i/>
          <w:spacing w:val="-22"/>
          <w:lang w:eastAsia="zh-TW"/>
        </w:rPr>
        <w:t xml:space="preserve"> </w:t>
      </w:r>
      <w:r w:rsidRPr="0069082A">
        <w:rPr>
          <w:rFonts w:ascii="Times New Roman" w:eastAsia="Times New Roman" w:hAnsi="Times New Roman" w:cs="Times New Roman"/>
          <w:i/>
          <w:lang w:eastAsia="zh-TW"/>
        </w:rPr>
        <w:t>)</w:t>
      </w:r>
    </w:p>
    <w:p w:rsidR="002570E0" w:rsidRPr="008B78B5" w:rsidRDefault="00F44F48" w:rsidP="005B736F">
      <w:pPr>
        <w:pStyle w:val="a3"/>
        <w:spacing w:before="133" w:line="271" w:lineRule="auto"/>
        <w:ind w:left="1140" w:right="405" w:hanging="54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未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能識</w:t>
      </w:r>
      <w:r w:rsidRPr="008B78B5">
        <w:rPr>
          <w:rFonts w:cs="新細明體"/>
          <w:lang w:eastAsia="zh-TW"/>
        </w:rPr>
        <w:t>別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合資</w:t>
      </w:r>
      <w:r w:rsidRPr="008B78B5">
        <w:rPr>
          <w:rFonts w:cs="新細明體"/>
          <w:lang w:eastAsia="zh-TW"/>
        </w:rPr>
        <w:t>格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20"/>
          <w:lang w:eastAsia="zh-TW"/>
        </w:rPr>
        <w:t>(</w:t>
      </w:r>
      <w:r w:rsidRPr="008B78B5">
        <w:rPr>
          <w:rFonts w:cs="新細明體"/>
          <w:spacing w:val="40"/>
          <w:lang w:eastAsia="zh-TW"/>
        </w:rPr>
        <w:t>即</w:t>
      </w:r>
      <w:r w:rsidRPr="008B78B5">
        <w:rPr>
          <w:rFonts w:cs="新細明體"/>
          <w:lang w:eastAsia="zh-TW"/>
        </w:rPr>
        <w:t>領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取綜</w:t>
      </w:r>
      <w:r w:rsidRPr="008B78B5">
        <w:rPr>
          <w:rFonts w:cs="新細明體"/>
          <w:lang w:eastAsia="zh-TW"/>
        </w:rPr>
        <w:t>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及學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資助</w:t>
      </w:r>
      <w:r w:rsidRPr="008B78B5">
        <w:rPr>
          <w:rFonts w:cs="新細明體"/>
          <w:lang w:eastAsia="zh-TW"/>
        </w:rPr>
        <w:t>計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劃全</w:t>
      </w:r>
      <w:r w:rsidRPr="008B78B5">
        <w:rPr>
          <w:rFonts w:cs="新細明體"/>
          <w:lang w:eastAsia="zh-TW"/>
        </w:rPr>
        <w:t>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津</w:t>
      </w:r>
      <w:r w:rsidRPr="008B78B5">
        <w:rPr>
          <w:rFonts w:cs="新細明體"/>
          <w:lang w:eastAsia="zh-TW"/>
        </w:rPr>
        <w:t>貼</w:t>
      </w:r>
      <w:r w:rsidRPr="008B78B5">
        <w:rPr>
          <w:rFonts w:cs="新細明體"/>
          <w:spacing w:val="1218"/>
          <w:lang w:eastAsia="zh-TW"/>
        </w:rPr>
        <w:t xml:space="preserve"> </w:t>
      </w:r>
      <w:r w:rsidRPr="008B78B5">
        <w:rPr>
          <w:rFonts w:cs="新細明體"/>
          <w:spacing w:val="38"/>
          <w:lang w:eastAsia="zh-TW"/>
        </w:rPr>
        <w:t>的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8"/>
          <w:lang w:eastAsia="zh-TW"/>
        </w:rPr>
        <w:t>)</w:t>
      </w:r>
      <w:r w:rsidRPr="008B78B5">
        <w:rPr>
          <w:rFonts w:cs="新細明體"/>
          <w:lang w:eastAsia="zh-TW"/>
        </w:rPr>
        <w:t>；</w:t>
      </w:r>
    </w:p>
    <w:p w:rsidR="002570E0" w:rsidRPr="008B78B5" w:rsidRDefault="00F44F48">
      <w:pPr>
        <w:pStyle w:val="a3"/>
        <w:tabs>
          <w:tab w:val="left" w:pos="1139"/>
        </w:tabs>
        <w:spacing w:before="7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難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以甄</w:t>
      </w:r>
      <w:r w:rsidRPr="008B78B5">
        <w:rPr>
          <w:rFonts w:cs="新細明體"/>
          <w:lang w:eastAsia="zh-TW"/>
        </w:rPr>
        <w:t>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合適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</w:t>
      </w:r>
      <w:r w:rsidRPr="008B78B5">
        <w:rPr>
          <w:rFonts w:cs="新細明體"/>
          <w:lang w:eastAsia="zh-TW"/>
        </w:rPr>
        <w:t>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入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酌</w:t>
      </w:r>
      <w:r w:rsidRPr="008B78B5">
        <w:rPr>
          <w:rFonts w:cs="新細明體"/>
          <w:lang w:eastAsia="zh-TW"/>
        </w:rPr>
        <w:t>情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名額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:rsidR="002570E0" w:rsidRPr="008B78B5" w:rsidRDefault="00D71477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69082A">
        <w:rPr>
          <w:rFonts w:ascii="Wingdings" w:eastAsia="Wingdings" w:hAnsi="Wingdings" w:cs="Wingdings"/>
          <w:i/>
          <w:spacing w:val="22"/>
          <w:lang w:eastAsia="zh-TW"/>
        </w:rPr>
        <w:t>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ab/>
      </w:r>
      <w:r w:rsidR="00F44F48" w:rsidRPr="008B78B5">
        <w:rPr>
          <w:rFonts w:cs="新細明體"/>
          <w:spacing w:val="19"/>
          <w:lang w:eastAsia="zh-TW"/>
        </w:rPr>
        <w:t>合資</w:t>
      </w:r>
      <w:r w:rsidR="00F44F48" w:rsidRPr="008B78B5">
        <w:rPr>
          <w:rFonts w:cs="新細明體"/>
          <w:spacing w:val="-22"/>
          <w:lang w:eastAsia="zh-TW"/>
        </w:rPr>
        <w:t xml:space="preserve"> </w:t>
      </w:r>
      <w:r w:rsidR="00F44F48" w:rsidRPr="008B78B5">
        <w:rPr>
          <w:rFonts w:cs="新細明體"/>
          <w:lang w:eastAsia="zh-TW"/>
        </w:rPr>
        <w:t>格</w:t>
      </w:r>
      <w:r w:rsidR="00F44F48" w:rsidRPr="008B78B5">
        <w:rPr>
          <w:rFonts w:cs="新細明體"/>
          <w:spacing w:val="-22"/>
          <w:lang w:eastAsia="zh-TW"/>
        </w:rPr>
        <w:t xml:space="preserve"> </w:t>
      </w:r>
      <w:r w:rsidR="00F44F48" w:rsidRPr="008B78B5">
        <w:rPr>
          <w:rFonts w:cs="新細明體"/>
          <w:lang w:eastAsia="zh-TW"/>
        </w:rPr>
        <w:t>學</w:t>
      </w:r>
      <w:r w:rsidR="00F44F48" w:rsidRPr="008B78B5">
        <w:rPr>
          <w:rFonts w:cs="新細明體"/>
          <w:spacing w:val="-24"/>
          <w:lang w:eastAsia="zh-TW"/>
        </w:rPr>
        <w:t xml:space="preserve"> </w:t>
      </w:r>
      <w:r w:rsidR="00F44F48" w:rsidRPr="008B78B5">
        <w:rPr>
          <w:rFonts w:cs="新細明體"/>
          <w:spacing w:val="40"/>
          <w:lang w:eastAsia="zh-TW"/>
        </w:rPr>
        <w:t>生不</w:t>
      </w:r>
      <w:r w:rsidR="00F44F48" w:rsidRPr="008B78B5">
        <w:rPr>
          <w:rFonts w:cs="新細明體"/>
          <w:lang w:eastAsia="zh-TW"/>
        </w:rPr>
        <w:t>願</w:t>
      </w:r>
      <w:r w:rsidR="00F44F48" w:rsidRPr="008B78B5">
        <w:rPr>
          <w:rFonts w:cs="新細明體"/>
          <w:spacing w:val="-24"/>
          <w:lang w:eastAsia="zh-TW"/>
        </w:rPr>
        <w:t xml:space="preserve"> </w:t>
      </w:r>
      <w:r w:rsidR="00F44F48" w:rsidRPr="008B78B5">
        <w:rPr>
          <w:rFonts w:cs="新細明體"/>
          <w:spacing w:val="40"/>
          <w:lang w:eastAsia="zh-TW"/>
        </w:rPr>
        <w:t>意</w:t>
      </w:r>
      <w:r w:rsidR="00F44F48" w:rsidRPr="008B78B5">
        <w:rPr>
          <w:rFonts w:cs="新細明體"/>
          <w:lang w:eastAsia="zh-TW"/>
        </w:rPr>
        <w:t>參</w:t>
      </w:r>
      <w:r w:rsidR="00F44F48" w:rsidRPr="008B78B5">
        <w:rPr>
          <w:rFonts w:cs="新細明體"/>
          <w:spacing w:val="-24"/>
          <w:lang w:eastAsia="zh-TW"/>
        </w:rPr>
        <w:t xml:space="preserve"> </w:t>
      </w:r>
      <w:r w:rsidR="00F44F48" w:rsidRPr="008B78B5">
        <w:rPr>
          <w:rFonts w:cs="新細明體"/>
          <w:spacing w:val="40"/>
          <w:lang w:eastAsia="zh-TW"/>
        </w:rPr>
        <w:t>加計</w:t>
      </w:r>
      <w:r w:rsidR="00F44F48" w:rsidRPr="008B78B5">
        <w:rPr>
          <w:rFonts w:cs="新細明體"/>
          <w:lang w:eastAsia="zh-TW"/>
        </w:rPr>
        <w:t>劃</w:t>
      </w:r>
      <w:r w:rsidR="00F44F48" w:rsidRPr="008B78B5">
        <w:rPr>
          <w:rFonts w:cs="新細明體"/>
          <w:spacing w:val="-24"/>
          <w:lang w:eastAsia="zh-TW"/>
        </w:rPr>
        <w:t xml:space="preserve"> </w:t>
      </w:r>
      <w:r w:rsidR="00F44F48" w:rsidRPr="008B78B5">
        <w:rPr>
          <w:rFonts w:cs="新細明體"/>
          <w:lang w:eastAsia="zh-TW"/>
        </w:rPr>
        <w:t>；</w:t>
      </w:r>
    </w:p>
    <w:p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spacing w:val="19"/>
          <w:lang w:eastAsia="zh-TW"/>
        </w:rPr>
        <w:t>伙伴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/</w:t>
      </w:r>
      <w:r w:rsidRPr="008B78B5"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提</w:t>
      </w:r>
      <w:r w:rsidRPr="008B78B5">
        <w:rPr>
          <w:rFonts w:cs="新細明體"/>
          <w:lang w:eastAsia="zh-TW"/>
        </w:rPr>
        <w:t>供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服務機構</w:t>
      </w:r>
      <w:r w:rsidRPr="008B78B5">
        <w:rPr>
          <w:rFonts w:cs="新細明體"/>
          <w:lang w:eastAsia="zh-TW"/>
        </w:rPr>
        <w:t>提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供的</w:t>
      </w:r>
      <w:r w:rsidRPr="008B78B5">
        <w:rPr>
          <w:rFonts w:cs="新細明體"/>
          <w:lang w:eastAsia="zh-TW"/>
        </w:rPr>
        <w:t>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務質</w:t>
      </w:r>
      <w:r w:rsidRPr="008B78B5">
        <w:rPr>
          <w:rFonts w:cs="新細明體"/>
          <w:lang w:eastAsia="zh-TW"/>
        </w:rPr>
        <w:t>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未</w:t>
      </w:r>
      <w:r w:rsidRPr="008B78B5">
        <w:rPr>
          <w:rFonts w:cs="新細明體"/>
          <w:lang w:eastAsia="zh-TW"/>
        </w:rPr>
        <w:t>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理想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:rsidR="002570E0" w:rsidRPr="008B78B5" w:rsidRDefault="00F44F48">
      <w:pPr>
        <w:pStyle w:val="a3"/>
        <w:tabs>
          <w:tab w:val="left" w:pos="1139"/>
        </w:tabs>
        <w:spacing w:before="42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導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師經</w:t>
      </w:r>
      <w:r w:rsidRPr="008B78B5">
        <w:rPr>
          <w:rFonts w:cs="新細明體"/>
          <w:lang w:eastAsia="zh-TW"/>
        </w:rPr>
        <w:t>驗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不足</w:t>
      </w:r>
      <w:r w:rsidRPr="008B78B5">
        <w:rPr>
          <w:rFonts w:cs="新細明體"/>
          <w:lang w:eastAsia="zh-TW"/>
        </w:rPr>
        <w:t>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管理</w:t>
      </w:r>
      <w:r w:rsidRPr="008B78B5">
        <w:rPr>
          <w:rFonts w:cs="新細明體"/>
          <w:lang w:eastAsia="zh-TW"/>
        </w:rPr>
        <w:t>技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巧未</w:t>
      </w:r>
      <w:r w:rsidRPr="008B78B5">
        <w:rPr>
          <w:rFonts w:cs="新細明體"/>
          <w:lang w:eastAsia="zh-TW"/>
        </w:rPr>
        <w:t>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理</w:t>
      </w:r>
      <w:r w:rsidRPr="008B78B5">
        <w:rPr>
          <w:rFonts w:cs="新細明體"/>
          <w:lang w:eastAsia="zh-TW"/>
        </w:rPr>
        <w:t>想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:rsidR="002570E0" w:rsidRPr="008B78B5" w:rsidRDefault="00EC2935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69082A">
        <w:rPr>
          <w:rFonts w:ascii="Wingdings" w:eastAsia="Wingdings" w:hAnsi="Wingdings" w:cs="Wingdings"/>
          <w:i/>
          <w:spacing w:val="22"/>
          <w:lang w:eastAsia="zh-TW"/>
        </w:rPr>
        <w:t>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ab/>
      </w:r>
      <w:r w:rsidR="00F44F48" w:rsidRPr="008B78B5">
        <w:rPr>
          <w:rFonts w:cs="新細明體"/>
          <w:lang w:eastAsia="zh-TW"/>
        </w:rPr>
        <w:t>活</w:t>
      </w:r>
      <w:r w:rsidR="00F44F48" w:rsidRPr="008B78B5">
        <w:rPr>
          <w:rFonts w:cs="新細明體"/>
          <w:spacing w:val="-24"/>
          <w:lang w:eastAsia="zh-TW"/>
        </w:rPr>
        <w:t xml:space="preserve"> </w:t>
      </w:r>
      <w:r w:rsidR="00F44F48" w:rsidRPr="008B78B5">
        <w:rPr>
          <w:rFonts w:cs="新細明體"/>
          <w:spacing w:val="40"/>
          <w:lang w:eastAsia="zh-TW"/>
        </w:rPr>
        <w:t>動的</w:t>
      </w:r>
      <w:r w:rsidR="00F44F48" w:rsidRPr="008B78B5">
        <w:rPr>
          <w:rFonts w:cs="新細明體"/>
          <w:lang w:eastAsia="zh-TW"/>
        </w:rPr>
        <w:t>行</w:t>
      </w:r>
      <w:r w:rsidR="00F44F48" w:rsidRPr="008B78B5">
        <w:rPr>
          <w:rFonts w:cs="新細明體"/>
          <w:spacing w:val="-24"/>
          <w:lang w:eastAsia="zh-TW"/>
        </w:rPr>
        <w:t xml:space="preserve"> </w:t>
      </w:r>
      <w:r w:rsidR="00F44F48" w:rsidRPr="008B78B5">
        <w:rPr>
          <w:rFonts w:cs="新細明體"/>
          <w:spacing w:val="40"/>
          <w:lang w:eastAsia="zh-TW"/>
        </w:rPr>
        <w:t>政工</w:t>
      </w:r>
      <w:r w:rsidR="00F44F48" w:rsidRPr="008B78B5">
        <w:rPr>
          <w:rFonts w:cs="新細明體"/>
          <w:lang w:eastAsia="zh-TW"/>
        </w:rPr>
        <w:t>作</w:t>
      </w:r>
      <w:r w:rsidR="00F44F48" w:rsidRPr="008B78B5">
        <w:rPr>
          <w:rFonts w:cs="新細明體"/>
          <w:spacing w:val="52"/>
          <w:lang w:eastAsia="zh-TW"/>
        </w:rPr>
        <w:t xml:space="preserve"> </w:t>
      </w:r>
      <w:r w:rsidR="00F44F48" w:rsidRPr="008B78B5">
        <w:rPr>
          <w:rFonts w:cs="新細明體"/>
          <w:spacing w:val="40"/>
          <w:u w:val="single" w:color="000000"/>
          <w:lang w:eastAsia="zh-TW"/>
        </w:rPr>
        <w:t>明顯</w:t>
      </w:r>
      <w:r w:rsidR="00F44F48" w:rsidRPr="008B78B5">
        <w:rPr>
          <w:rFonts w:cs="新細明體"/>
          <w:u w:val="single" w:color="000000"/>
          <w:lang w:eastAsia="zh-TW"/>
        </w:rPr>
        <w:t>地</w:t>
      </w:r>
      <w:r w:rsidR="00F44F48" w:rsidRPr="008B78B5">
        <w:rPr>
          <w:rFonts w:cs="新細明體"/>
          <w:spacing w:val="9"/>
          <w:u w:val="single" w:color="000000"/>
          <w:lang w:eastAsia="zh-TW"/>
        </w:rPr>
        <w:t xml:space="preserve"> </w:t>
      </w:r>
      <w:r w:rsidR="00F44F48" w:rsidRPr="008B78B5">
        <w:rPr>
          <w:rFonts w:cs="新細明體"/>
          <w:spacing w:val="40"/>
          <w:lang w:eastAsia="zh-TW"/>
        </w:rPr>
        <w:t>增加</w:t>
      </w:r>
      <w:r w:rsidR="00F44F48" w:rsidRPr="008B78B5">
        <w:rPr>
          <w:rFonts w:cs="新細明體"/>
          <w:lang w:eastAsia="zh-TW"/>
        </w:rPr>
        <w:t>了</w:t>
      </w:r>
      <w:r w:rsidR="00F44F48" w:rsidRPr="008B78B5">
        <w:rPr>
          <w:rFonts w:cs="新細明體"/>
          <w:spacing w:val="-24"/>
          <w:lang w:eastAsia="zh-TW"/>
        </w:rPr>
        <w:t xml:space="preserve"> </w:t>
      </w:r>
      <w:r w:rsidR="00F44F48" w:rsidRPr="008B78B5">
        <w:rPr>
          <w:rFonts w:cs="新細明體"/>
          <w:spacing w:val="40"/>
          <w:lang w:eastAsia="zh-TW"/>
        </w:rPr>
        <w:t>教師的</w:t>
      </w:r>
      <w:r w:rsidR="00F44F48" w:rsidRPr="008B78B5">
        <w:rPr>
          <w:rFonts w:cs="新細明體"/>
          <w:lang w:eastAsia="zh-TW"/>
        </w:rPr>
        <w:t>工</w:t>
      </w:r>
      <w:r w:rsidR="00F44F48" w:rsidRPr="008B78B5">
        <w:rPr>
          <w:rFonts w:cs="新細明體"/>
          <w:spacing w:val="-24"/>
          <w:lang w:eastAsia="zh-TW"/>
        </w:rPr>
        <w:t xml:space="preserve"> </w:t>
      </w:r>
      <w:r w:rsidR="00F44F48" w:rsidRPr="008B78B5">
        <w:rPr>
          <w:rFonts w:cs="新細明體"/>
          <w:spacing w:val="40"/>
          <w:lang w:eastAsia="zh-TW"/>
        </w:rPr>
        <w:t>作量</w:t>
      </w:r>
      <w:r w:rsidR="00F44F48" w:rsidRPr="008B78B5">
        <w:rPr>
          <w:rFonts w:cs="新細明體"/>
          <w:lang w:eastAsia="zh-TW"/>
        </w:rPr>
        <w:t>；</w:t>
      </w:r>
      <w:r w:rsidR="00F44F48" w:rsidRPr="008B78B5">
        <w:rPr>
          <w:rFonts w:cs="新細明體"/>
          <w:spacing w:val="-22"/>
          <w:lang w:eastAsia="zh-TW"/>
        </w:rPr>
        <w:t xml:space="preserve"> </w:t>
      </w:r>
    </w:p>
    <w:p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執行</w:t>
      </w:r>
      <w:r w:rsidRPr="008B78B5">
        <w:rPr>
          <w:rFonts w:cs="新細明體"/>
          <w:lang w:eastAsia="zh-TW"/>
        </w:rPr>
        <w:t>教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育局</w:t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處</w:t>
      </w:r>
      <w:r w:rsidRPr="008B78B5">
        <w:rPr>
          <w:rFonts w:cs="新細明體"/>
          <w:lang w:eastAsia="zh-TW"/>
        </w:rPr>
        <w:t>理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撥款</w:t>
      </w:r>
      <w:r w:rsidRPr="008B78B5">
        <w:rPr>
          <w:rFonts w:cs="新細明體"/>
          <w:lang w:eastAsia="zh-TW"/>
        </w:rPr>
        <w:t>方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面的</w:t>
      </w:r>
      <w:r w:rsidRPr="008B78B5">
        <w:rPr>
          <w:rFonts w:cs="新細明體"/>
          <w:lang w:eastAsia="zh-TW"/>
        </w:rPr>
        <w:t>要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求</w:t>
      </w:r>
      <w:r w:rsidRPr="008B78B5">
        <w:rPr>
          <w:rFonts w:cs="新細明體"/>
          <w:lang w:eastAsia="zh-TW"/>
        </w:rPr>
        <w:t>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到複</w:t>
      </w:r>
      <w:r w:rsidRPr="008B78B5">
        <w:rPr>
          <w:rFonts w:cs="新細明體"/>
          <w:lang w:eastAsia="zh-TW"/>
        </w:rPr>
        <w:t>雜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提交</w:t>
      </w:r>
      <w:r w:rsidRPr="008B78B5">
        <w:rPr>
          <w:rFonts w:cs="新細明體"/>
          <w:lang w:eastAsia="zh-TW"/>
        </w:rPr>
        <w:t>報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告的</w:t>
      </w:r>
      <w:r w:rsidRPr="008B78B5">
        <w:rPr>
          <w:rFonts w:cs="新細明體"/>
          <w:lang w:eastAsia="zh-TW"/>
        </w:rPr>
        <w:t>要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求</w:t>
      </w:r>
      <w:r w:rsidRPr="008B78B5">
        <w:rPr>
          <w:rFonts w:cs="新細明體"/>
          <w:lang w:eastAsia="zh-TW"/>
        </w:rPr>
        <w:t>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到繁</w:t>
      </w:r>
      <w:r w:rsidRPr="008B78B5">
        <w:rPr>
          <w:rFonts w:cs="新細明體"/>
          <w:lang w:eastAsia="zh-TW"/>
        </w:rPr>
        <w:t>複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、費</w:t>
      </w:r>
      <w:r w:rsidRPr="008B78B5">
        <w:rPr>
          <w:rFonts w:cs="新細明體"/>
          <w:lang w:eastAsia="zh-TW"/>
        </w:rPr>
        <w:t>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:rsidR="002570E0" w:rsidRPr="008B78B5" w:rsidRDefault="00F44F48">
      <w:pPr>
        <w:pStyle w:val="a3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spacing w:val="19"/>
          <w:lang w:eastAsia="zh-TW"/>
        </w:rPr>
        <w:t>其他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9"/>
          <w:lang w:eastAsia="zh-TW"/>
        </w:rPr>
        <w:t>(</w:t>
      </w:r>
      <w:r w:rsidRPr="008B78B5">
        <w:rPr>
          <w:rFonts w:cs="新細明體"/>
          <w:spacing w:val="19"/>
          <w:lang w:eastAsia="zh-TW"/>
        </w:rPr>
        <w:t>請說</w:t>
      </w:r>
      <w:r w:rsidRPr="008B78B5">
        <w:rPr>
          <w:rFonts w:cs="新細明體"/>
          <w:lang w:eastAsia="zh-TW"/>
        </w:rPr>
        <w:t>明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9"/>
          <w:lang w:eastAsia="zh-TW"/>
        </w:rPr>
        <w:t>)</w:t>
      </w:r>
      <w:r w:rsidRPr="008B78B5">
        <w:rPr>
          <w:rFonts w:cs="新細明體"/>
          <w:spacing w:val="9"/>
          <w:lang w:eastAsia="zh-TW"/>
        </w:rPr>
        <w:t>︰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2570E0" w:rsidRPr="008B78B5" w:rsidRDefault="002570E0">
      <w:pPr>
        <w:rPr>
          <w:rFonts w:ascii="Times New Roman" w:eastAsia="Times New Roman" w:hAnsi="Times New Roman" w:cs="Times New Roman"/>
          <w:lang w:eastAsia="zh-TW"/>
        </w:rPr>
        <w:sectPr w:rsidR="002570E0" w:rsidRPr="008B78B5">
          <w:pgSz w:w="11910" w:h="16840"/>
          <w:pgMar w:top="1580" w:right="1580" w:bottom="280" w:left="1680" w:header="720" w:footer="720" w:gutter="0"/>
          <w:cols w:space="720"/>
        </w:sectPr>
      </w:pPr>
    </w:p>
    <w:p w:rsidR="002570E0" w:rsidRPr="008B78B5" w:rsidRDefault="00DC309D" w:rsidP="002319D4">
      <w:pPr>
        <w:pStyle w:val="2"/>
        <w:spacing w:line="247" w:lineRule="auto"/>
        <w:ind w:right="130" w:hanging="539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 w:hint="eastAsia"/>
          <w:lang w:eastAsia="zh-TW"/>
        </w:rPr>
        <w:lastRenderedPageBreak/>
        <w:t>V)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47"/>
          <w:lang w:eastAsia="zh-TW"/>
        </w:rPr>
        <w:t xml:space="preserve"> </w:t>
      </w:r>
      <w:r w:rsidR="006B4DC3" w:rsidRPr="008B78B5">
        <w:rPr>
          <w:rFonts w:asciiTheme="minorEastAsia" w:eastAsiaTheme="minorEastAsia" w:hAnsiTheme="minorEastAsia" w:cs="Times New Roman" w:hint="eastAsia"/>
          <w:spacing w:val="47"/>
          <w:lang w:eastAsia="zh-TW"/>
        </w:rPr>
        <w:t xml:space="preserve"> </w:t>
      </w:r>
      <w:r w:rsidR="00F44F48" w:rsidRPr="008B78B5">
        <w:rPr>
          <w:lang w:eastAsia="zh-TW"/>
        </w:rPr>
        <w:t>學生及家長有否</w:t>
      </w:r>
      <w:r w:rsidR="006B4DC3" w:rsidRPr="008B78B5">
        <w:rPr>
          <w:rFonts w:hint="eastAsia"/>
          <w:lang w:eastAsia="zh-TW"/>
        </w:rPr>
        <w:t>對校本津貼資助活動活動</w:t>
      </w:r>
      <w:r w:rsidR="00F44F48" w:rsidRPr="008B78B5">
        <w:rPr>
          <w:lang w:eastAsia="zh-TW"/>
        </w:rPr>
        <w:t xml:space="preserve">提供意見？他們是否滿意計劃的服務？ </w:t>
      </w:r>
    </w:p>
    <w:p w:rsidR="002570E0" w:rsidRPr="00FD4A60" w:rsidRDefault="00F44F48">
      <w:pPr>
        <w:spacing w:before="12"/>
        <w:ind w:left="1140"/>
        <w:rPr>
          <w:rFonts w:ascii="Times New Roman" w:hAnsi="Times New Roman" w:cs="Times New Roman"/>
          <w:b/>
          <w:bCs/>
          <w:i/>
          <w:sz w:val="26"/>
          <w:szCs w:val="26"/>
          <w:lang w:eastAsia="zh-TW"/>
        </w:rPr>
      </w:pPr>
      <w:r w:rsidRPr="00FD4A6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(</w:t>
      </w:r>
      <w:r w:rsidRPr="00FD4A60">
        <w:rPr>
          <w:rFonts w:ascii="新細明體" w:eastAsia="新細明體" w:hAnsi="新細明體" w:cs="新細明體"/>
          <w:b/>
          <w:bCs/>
          <w:i/>
          <w:sz w:val="26"/>
          <w:szCs w:val="26"/>
        </w:rPr>
        <w:t xml:space="preserve">可選擇填／不填寫 </w:t>
      </w:r>
      <w:r w:rsidRPr="00FD4A6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)</w:t>
      </w:r>
    </w:p>
    <w:p w:rsidR="000B3094" w:rsidRDefault="000B3094">
      <w:pPr>
        <w:spacing w:before="12"/>
        <w:ind w:left="1140"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</w:p>
    <w:tbl>
      <w:tblPr>
        <w:tblStyle w:val="ab"/>
        <w:tblW w:w="0" w:type="auto"/>
        <w:tblInd w:w="11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0B3094" w:rsidTr="0099051D">
        <w:tc>
          <w:tcPr>
            <w:tcW w:w="8626" w:type="dxa"/>
          </w:tcPr>
          <w:p w:rsidR="000B3094" w:rsidRDefault="000B3094" w:rsidP="0099051D">
            <w:pPr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</w:p>
        </w:tc>
      </w:tr>
      <w:tr w:rsidR="000B3094" w:rsidTr="0099051D">
        <w:tc>
          <w:tcPr>
            <w:tcW w:w="8626" w:type="dxa"/>
          </w:tcPr>
          <w:p w:rsidR="000B3094" w:rsidRDefault="000B3094" w:rsidP="0099051D">
            <w:pPr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</w:p>
        </w:tc>
      </w:tr>
      <w:tr w:rsidR="000B3094" w:rsidTr="0099051D">
        <w:tc>
          <w:tcPr>
            <w:tcW w:w="8626" w:type="dxa"/>
          </w:tcPr>
          <w:p w:rsidR="000B3094" w:rsidRDefault="000B3094" w:rsidP="0099051D">
            <w:pPr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</w:p>
        </w:tc>
      </w:tr>
      <w:tr w:rsidR="000B3094" w:rsidTr="0099051D">
        <w:tc>
          <w:tcPr>
            <w:tcW w:w="8626" w:type="dxa"/>
          </w:tcPr>
          <w:p w:rsidR="000B3094" w:rsidRDefault="000B3094" w:rsidP="0099051D">
            <w:pPr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</w:p>
        </w:tc>
      </w:tr>
      <w:tr w:rsidR="000B3094" w:rsidTr="0099051D">
        <w:tc>
          <w:tcPr>
            <w:tcW w:w="8626" w:type="dxa"/>
          </w:tcPr>
          <w:p w:rsidR="000B3094" w:rsidRDefault="000B3094" w:rsidP="0099051D">
            <w:pPr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</w:p>
        </w:tc>
      </w:tr>
      <w:tr w:rsidR="000B3094" w:rsidTr="0099051D">
        <w:tc>
          <w:tcPr>
            <w:tcW w:w="8626" w:type="dxa"/>
          </w:tcPr>
          <w:p w:rsidR="000B3094" w:rsidRDefault="000B3094" w:rsidP="0099051D">
            <w:pPr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</w:p>
        </w:tc>
      </w:tr>
      <w:tr w:rsidR="000B3094" w:rsidTr="0099051D">
        <w:tc>
          <w:tcPr>
            <w:tcW w:w="8626" w:type="dxa"/>
          </w:tcPr>
          <w:p w:rsidR="000B3094" w:rsidRDefault="000B3094" w:rsidP="0099051D">
            <w:pPr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TW"/>
              </w:rPr>
            </w:pPr>
          </w:p>
        </w:tc>
      </w:tr>
    </w:tbl>
    <w:p w:rsidR="002570E0" w:rsidRDefault="002570E0" w:rsidP="0099051D">
      <w:pPr>
        <w:spacing w:before="240"/>
        <w:ind w:left="1140"/>
        <w:rPr>
          <w:rFonts w:ascii="新細明體" w:eastAsia="新細明體" w:hAnsi="新細明體" w:cs="新細明體"/>
          <w:sz w:val="20"/>
          <w:szCs w:val="20"/>
          <w:lang w:eastAsia="zh-HK"/>
        </w:rPr>
      </w:pPr>
    </w:p>
    <w:sectPr w:rsidR="002570E0">
      <w:pgSz w:w="11910" w:h="16850"/>
      <w:pgMar w:top="106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7A" w:rsidRDefault="0088587A" w:rsidP="00545243">
      <w:r>
        <w:separator/>
      </w:r>
    </w:p>
  </w:endnote>
  <w:endnote w:type="continuationSeparator" w:id="0">
    <w:p w:rsidR="0088587A" w:rsidRDefault="0088587A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7A" w:rsidRDefault="0088587A" w:rsidP="00545243">
      <w:r>
        <w:separator/>
      </w:r>
    </w:p>
  </w:footnote>
  <w:footnote w:type="continuationSeparator" w:id="0">
    <w:p w:rsidR="0088587A" w:rsidRDefault="0088587A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4357D"/>
    <w:rsid w:val="00043A2B"/>
    <w:rsid w:val="00091F16"/>
    <w:rsid w:val="000922AA"/>
    <w:rsid w:val="000A6527"/>
    <w:rsid w:val="000B3094"/>
    <w:rsid w:val="000C0062"/>
    <w:rsid w:val="000D40F6"/>
    <w:rsid w:val="000E57E6"/>
    <w:rsid w:val="000E72A2"/>
    <w:rsid w:val="000F26A2"/>
    <w:rsid w:val="00110575"/>
    <w:rsid w:val="0016436A"/>
    <w:rsid w:val="00184B19"/>
    <w:rsid w:val="001C2388"/>
    <w:rsid w:val="001F0EF6"/>
    <w:rsid w:val="001F2E1D"/>
    <w:rsid w:val="0020114D"/>
    <w:rsid w:val="002319D4"/>
    <w:rsid w:val="002570E0"/>
    <w:rsid w:val="00261AEE"/>
    <w:rsid w:val="00263ED6"/>
    <w:rsid w:val="00263F81"/>
    <w:rsid w:val="00266118"/>
    <w:rsid w:val="00290561"/>
    <w:rsid w:val="0031239F"/>
    <w:rsid w:val="00325432"/>
    <w:rsid w:val="00383C5B"/>
    <w:rsid w:val="003A5F8C"/>
    <w:rsid w:val="003B6DA3"/>
    <w:rsid w:val="003C3C8D"/>
    <w:rsid w:val="00424F1C"/>
    <w:rsid w:val="00462BC3"/>
    <w:rsid w:val="004815D3"/>
    <w:rsid w:val="00484645"/>
    <w:rsid w:val="004A0814"/>
    <w:rsid w:val="004A2190"/>
    <w:rsid w:val="004C561A"/>
    <w:rsid w:val="004D618D"/>
    <w:rsid w:val="004E7FA6"/>
    <w:rsid w:val="0051057D"/>
    <w:rsid w:val="0051590F"/>
    <w:rsid w:val="0054187C"/>
    <w:rsid w:val="00543E3B"/>
    <w:rsid w:val="00545243"/>
    <w:rsid w:val="0057742D"/>
    <w:rsid w:val="005A39EC"/>
    <w:rsid w:val="005B0C04"/>
    <w:rsid w:val="005B28DC"/>
    <w:rsid w:val="005B736F"/>
    <w:rsid w:val="005C1FCD"/>
    <w:rsid w:val="005D1D24"/>
    <w:rsid w:val="005D4E22"/>
    <w:rsid w:val="005E745A"/>
    <w:rsid w:val="005F19B9"/>
    <w:rsid w:val="00606A28"/>
    <w:rsid w:val="00611512"/>
    <w:rsid w:val="00655D8F"/>
    <w:rsid w:val="00667DB5"/>
    <w:rsid w:val="0069082A"/>
    <w:rsid w:val="006A1B1A"/>
    <w:rsid w:val="006B4DC3"/>
    <w:rsid w:val="006C6FF7"/>
    <w:rsid w:val="0071429E"/>
    <w:rsid w:val="00757EFC"/>
    <w:rsid w:val="007856E8"/>
    <w:rsid w:val="007871F1"/>
    <w:rsid w:val="007A19C7"/>
    <w:rsid w:val="007C7226"/>
    <w:rsid w:val="00813957"/>
    <w:rsid w:val="00827D89"/>
    <w:rsid w:val="00830D75"/>
    <w:rsid w:val="0086508A"/>
    <w:rsid w:val="008650D2"/>
    <w:rsid w:val="00874DBF"/>
    <w:rsid w:val="0088587A"/>
    <w:rsid w:val="008B093E"/>
    <w:rsid w:val="008B78B5"/>
    <w:rsid w:val="00901B8A"/>
    <w:rsid w:val="009130FA"/>
    <w:rsid w:val="00914038"/>
    <w:rsid w:val="009212DE"/>
    <w:rsid w:val="00931F98"/>
    <w:rsid w:val="00962802"/>
    <w:rsid w:val="00976179"/>
    <w:rsid w:val="0099051D"/>
    <w:rsid w:val="00A12B4A"/>
    <w:rsid w:val="00A41866"/>
    <w:rsid w:val="00A472CC"/>
    <w:rsid w:val="00A55C81"/>
    <w:rsid w:val="00AE46D7"/>
    <w:rsid w:val="00AE5177"/>
    <w:rsid w:val="00AF7F91"/>
    <w:rsid w:val="00B55127"/>
    <w:rsid w:val="00B64340"/>
    <w:rsid w:val="00B66F0B"/>
    <w:rsid w:val="00B96103"/>
    <w:rsid w:val="00BB265C"/>
    <w:rsid w:val="00BB46B2"/>
    <w:rsid w:val="00BC7F99"/>
    <w:rsid w:val="00BF7AD0"/>
    <w:rsid w:val="00C02A83"/>
    <w:rsid w:val="00C232C9"/>
    <w:rsid w:val="00C3764F"/>
    <w:rsid w:val="00C44D59"/>
    <w:rsid w:val="00C63460"/>
    <w:rsid w:val="00CB025E"/>
    <w:rsid w:val="00CD68D7"/>
    <w:rsid w:val="00D02AB6"/>
    <w:rsid w:val="00D21529"/>
    <w:rsid w:val="00D27CC6"/>
    <w:rsid w:val="00D71477"/>
    <w:rsid w:val="00D762F9"/>
    <w:rsid w:val="00D7742E"/>
    <w:rsid w:val="00D84A39"/>
    <w:rsid w:val="00D973E5"/>
    <w:rsid w:val="00DC309D"/>
    <w:rsid w:val="00E325A6"/>
    <w:rsid w:val="00E63701"/>
    <w:rsid w:val="00EB02A6"/>
    <w:rsid w:val="00EB3670"/>
    <w:rsid w:val="00EC2935"/>
    <w:rsid w:val="00EC42B5"/>
    <w:rsid w:val="00EC51E5"/>
    <w:rsid w:val="00F231D4"/>
    <w:rsid w:val="00F24021"/>
    <w:rsid w:val="00F44F48"/>
    <w:rsid w:val="00F552D5"/>
    <w:rsid w:val="00F57F4D"/>
    <w:rsid w:val="00F81930"/>
    <w:rsid w:val="00F9119F"/>
    <w:rsid w:val="00FA17FC"/>
    <w:rsid w:val="00FB135E"/>
    <w:rsid w:val="00FC015C"/>
    <w:rsid w:val="00FC7DEE"/>
    <w:rsid w:val="00FD4A60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8A1A7-F615-43ED-9978-541A758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table" w:styleId="ab">
    <w:name w:val="Table Grid"/>
    <w:basedOn w:val="a1"/>
    <w:uiPriority w:val="39"/>
    <w:rsid w:val="000B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12B4A"/>
    <w:pPr>
      <w:jc w:val="center"/>
    </w:pPr>
    <w:rPr>
      <w:rFonts w:ascii="新細明體" w:eastAsia="新細明體" w:hAnsi="新細明體" w:cs="新細明體"/>
      <w:sz w:val="20"/>
      <w:szCs w:val="20"/>
      <w:lang w:eastAsia="zh-TW"/>
    </w:rPr>
  </w:style>
  <w:style w:type="character" w:customStyle="1" w:styleId="ad">
    <w:name w:val="註釋標題 字元"/>
    <w:basedOn w:val="a0"/>
    <w:link w:val="ac"/>
    <w:uiPriority w:val="99"/>
    <w:rsid w:val="00A12B4A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e">
    <w:name w:val="Closing"/>
    <w:basedOn w:val="a"/>
    <w:link w:val="af"/>
    <w:uiPriority w:val="99"/>
    <w:unhideWhenUsed/>
    <w:rsid w:val="00A12B4A"/>
    <w:pPr>
      <w:ind w:left="4320"/>
    </w:pPr>
    <w:rPr>
      <w:rFonts w:ascii="新細明體" w:eastAsia="新細明體" w:hAnsi="新細明體" w:cs="新細明體"/>
      <w:sz w:val="20"/>
      <w:szCs w:val="20"/>
      <w:lang w:eastAsia="zh-TW"/>
    </w:rPr>
  </w:style>
  <w:style w:type="character" w:customStyle="1" w:styleId="af">
    <w:name w:val="結語 字元"/>
    <w:basedOn w:val="a0"/>
    <w:link w:val="ae"/>
    <w:uiPriority w:val="99"/>
    <w:rsid w:val="00A12B4A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E75E-3945-43B6-84F9-BC83D60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1706</Characters>
  <Application>Microsoft Office Word</Application>
  <DocSecurity>0</DocSecurity>
  <Lines>14</Lines>
  <Paragraphs>4</Paragraphs>
  <ScaleCrop>false</ScaleCrop>
  <Company>EDB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Au Chuen Ming</cp:lastModifiedBy>
  <cp:revision>2</cp:revision>
  <cp:lastPrinted>2017-09-23T05:49:00Z</cp:lastPrinted>
  <dcterms:created xsi:type="dcterms:W3CDTF">2017-10-24T04:42:00Z</dcterms:created>
  <dcterms:modified xsi:type="dcterms:W3CDTF">2017-10-24T04:42:00Z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